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49816" w14:textId="3934D507" w:rsidR="008C1954" w:rsidRPr="00904224" w:rsidRDefault="00904224" w:rsidP="008C1954">
      <w:pPr>
        <w:shd w:val="clear" w:color="auto" w:fill="FFFFFF"/>
        <w:spacing w:line="276" w:lineRule="auto"/>
        <w:jc w:val="center"/>
        <w:rPr>
          <w:rFonts w:ascii="Century" w:eastAsia="Calibri" w:hAnsi="Century"/>
          <w:lang w:val="uk-UA"/>
        </w:rPr>
      </w:pPr>
      <w:bookmarkStart w:id="0" w:name="_Hlk69735875"/>
      <w:bookmarkStart w:id="1" w:name="_Hlk62647722"/>
      <w:r w:rsidRPr="00904224">
        <w:rPr>
          <w:rFonts w:ascii="Century" w:eastAsia="Calibri" w:hAnsi="Century"/>
          <w:noProof/>
          <w:lang w:val="uk-UA"/>
        </w:rPr>
        <w:drawing>
          <wp:inline distT="0" distB="0" distL="0" distR="0" wp14:anchorId="7CDDB957" wp14:editId="5C6F69A5">
            <wp:extent cx="560705" cy="6299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705" cy="629920"/>
                    </a:xfrm>
                    <a:prstGeom prst="rect">
                      <a:avLst/>
                    </a:prstGeom>
                    <a:noFill/>
                    <a:ln>
                      <a:noFill/>
                    </a:ln>
                  </pic:spPr>
                </pic:pic>
              </a:graphicData>
            </a:graphic>
          </wp:inline>
        </w:drawing>
      </w:r>
    </w:p>
    <w:p w14:paraId="3FDB5A16" w14:textId="77777777" w:rsidR="008C1954" w:rsidRPr="00904224" w:rsidRDefault="008C1954" w:rsidP="008C1954">
      <w:pPr>
        <w:shd w:val="clear" w:color="auto" w:fill="FFFFFF"/>
        <w:jc w:val="center"/>
        <w:rPr>
          <w:rFonts w:ascii="Century" w:eastAsia="Calibri" w:hAnsi="Century"/>
          <w:sz w:val="32"/>
          <w:szCs w:val="32"/>
          <w:lang w:val="uk-UA"/>
        </w:rPr>
      </w:pPr>
      <w:r w:rsidRPr="00904224">
        <w:rPr>
          <w:rFonts w:ascii="Century" w:eastAsia="Calibri" w:hAnsi="Century"/>
          <w:sz w:val="32"/>
          <w:szCs w:val="32"/>
          <w:lang w:val="uk-UA"/>
        </w:rPr>
        <w:t>УКРАЇНА</w:t>
      </w:r>
    </w:p>
    <w:p w14:paraId="5D1BCC84" w14:textId="77777777" w:rsidR="008C1954" w:rsidRPr="00904224" w:rsidRDefault="008C1954" w:rsidP="008C1954">
      <w:pPr>
        <w:shd w:val="clear" w:color="auto" w:fill="FFFFFF"/>
        <w:jc w:val="center"/>
        <w:rPr>
          <w:rFonts w:ascii="Century" w:eastAsia="Calibri" w:hAnsi="Century"/>
          <w:b/>
          <w:sz w:val="32"/>
          <w:lang w:val="uk-UA"/>
        </w:rPr>
      </w:pPr>
      <w:r w:rsidRPr="00904224">
        <w:rPr>
          <w:rFonts w:ascii="Century" w:eastAsia="Calibri" w:hAnsi="Century"/>
          <w:b/>
          <w:sz w:val="32"/>
          <w:lang w:val="uk-UA"/>
        </w:rPr>
        <w:t>ГОРОДОЦЬКА МІСЬКА РАДА</w:t>
      </w:r>
    </w:p>
    <w:p w14:paraId="0E81CB95" w14:textId="77777777" w:rsidR="008C1954" w:rsidRPr="00904224" w:rsidRDefault="008C1954" w:rsidP="008C1954">
      <w:pPr>
        <w:shd w:val="clear" w:color="auto" w:fill="FFFFFF"/>
        <w:jc w:val="center"/>
        <w:rPr>
          <w:rFonts w:ascii="Century" w:eastAsia="Calibri" w:hAnsi="Century"/>
          <w:sz w:val="32"/>
          <w:lang w:val="uk-UA"/>
        </w:rPr>
      </w:pPr>
      <w:r w:rsidRPr="00904224">
        <w:rPr>
          <w:rFonts w:ascii="Century" w:eastAsia="Calibri" w:hAnsi="Century"/>
          <w:sz w:val="32"/>
          <w:lang w:val="uk-UA"/>
        </w:rPr>
        <w:t>ЛЬВІВСЬКОЇ ОБЛАСТІ</w:t>
      </w:r>
    </w:p>
    <w:p w14:paraId="246BCEA0" w14:textId="77777777" w:rsidR="008C1954" w:rsidRPr="00904224" w:rsidRDefault="008C1954" w:rsidP="008C1954">
      <w:pPr>
        <w:shd w:val="clear" w:color="auto" w:fill="FFFFFF"/>
        <w:jc w:val="center"/>
        <w:rPr>
          <w:rFonts w:ascii="Century" w:eastAsia="Calibri" w:hAnsi="Century"/>
          <w:bCs/>
          <w:sz w:val="28"/>
          <w:szCs w:val="28"/>
          <w:lang w:val="uk-UA"/>
        </w:rPr>
      </w:pPr>
      <w:r w:rsidRPr="00904224">
        <w:rPr>
          <w:rFonts w:ascii="Century" w:eastAsia="Calibri" w:hAnsi="Century"/>
          <w:bCs/>
          <w:sz w:val="28"/>
          <w:szCs w:val="28"/>
          <w:lang w:val="uk-UA"/>
        </w:rPr>
        <w:t>34</w:t>
      </w:r>
      <w:r w:rsidRPr="00904224">
        <w:rPr>
          <w:rFonts w:ascii="Century" w:eastAsia="Calibri" w:hAnsi="Century"/>
          <w:b/>
          <w:sz w:val="28"/>
          <w:szCs w:val="28"/>
          <w:lang w:val="uk-UA"/>
        </w:rPr>
        <w:t xml:space="preserve"> </w:t>
      </w:r>
      <w:r w:rsidRPr="00904224">
        <w:rPr>
          <w:rFonts w:ascii="Century" w:eastAsia="Calibri" w:hAnsi="Century"/>
          <w:bCs/>
          <w:caps/>
          <w:sz w:val="28"/>
          <w:szCs w:val="28"/>
          <w:lang w:val="uk-UA"/>
        </w:rPr>
        <w:t>сесія восьмого скликання</w:t>
      </w:r>
    </w:p>
    <w:p w14:paraId="56E28C24" w14:textId="056183C4" w:rsidR="008C1954" w:rsidRPr="00904224" w:rsidRDefault="008C1954" w:rsidP="008C1954">
      <w:pPr>
        <w:spacing w:line="276" w:lineRule="auto"/>
        <w:jc w:val="center"/>
        <w:rPr>
          <w:rFonts w:ascii="Century" w:eastAsia="Calibri" w:hAnsi="Century"/>
          <w:b/>
          <w:sz w:val="32"/>
          <w:szCs w:val="32"/>
          <w:lang w:val="uk-UA"/>
        </w:rPr>
      </w:pPr>
      <w:r w:rsidRPr="00904224">
        <w:rPr>
          <w:rFonts w:ascii="Century" w:eastAsia="Calibri" w:hAnsi="Century"/>
          <w:b/>
          <w:sz w:val="32"/>
          <w:szCs w:val="32"/>
          <w:lang w:val="uk-UA"/>
        </w:rPr>
        <w:t xml:space="preserve">РІШЕННЯ </w:t>
      </w:r>
      <w:r w:rsidRPr="00904224">
        <w:rPr>
          <w:rFonts w:ascii="Century" w:eastAsia="Calibri" w:hAnsi="Century"/>
          <w:bCs/>
          <w:sz w:val="32"/>
          <w:szCs w:val="32"/>
          <w:lang w:val="uk-UA"/>
        </w:rPr>
        <w:t>№</w:t>
      </w:r>
      <w:r w:rsidRPr="00904224">
        <w:rPr>
          <w:rFonts w:ascii="Century" w:eastAsia="Calibri" w:hAnsi="Century"/>
          <w:b/>
          <w:sz w:val="32"/>
          <w:szCs w:val="32"/>
          <w:lang w:val="uk-UA"/>
        </w:rPr>
        <w:t xml:space="preserve"> </w:t>
      </w:r>
      <w:r w:rsidR="00904224" w:rsidRPr="00904224">
        <w:rPr>
          <w:rFonts w:ascii="Century" w:eastAsia="Calibri" w:hAnsi="Century"/>
          <w:b/>
          <w:sz w:val="32"/>
          <w:szCs w:val="32"/>
          <w:lang w:val="uk-UA"/>
        </w:rPr>
        <w:t>23/34-6128</w:t>
      </w:r>
    </w:p>
    <w:p w14:paraId="4C272DE0" w14:textId="77777777" w:rsidR="008C1954" w:rsidRPr="00904224" w:rsidRDefault="008C1954" w:rsidP="008C1954">
      <w:pPr>
        <w:jc w:val="both"/>
        <w:rPr>
          <w:rFonts w:ascii="Century" w:eastAsia="Calibri" w:hAnsi="Century"/>
          <w:sz w:val="28"/>
          <w:szCs w:val="28"/>
          <w:lang w:val="uk-UA"/>
        </w:rPr>
      </w:pPr>
      <w:bookmarkStart w:id="2" w:name="_Hlk69735883"/>
      <w:bookmarkEnd w:id="0"/>
      <w:r w:rsidRPr="00904224">
        <w:rPr>
          <w:rFonts w:ascii="Century" w:eastAsia="Calibri" w:hAnsi="Century"/>
          <w:sz w:val="28"/>
          <w:szCs w:val="28"/>
          <w:lang w:val="uk-UA"/>
        </w:rPr>
        <w:t>24 серпня 2023 року</w:t>
      </w:r>
      <w:r w:rsidRPr="00904224">
        <w:rPr>
          <w:rFonts w:ascii="Century" w:eastAsia="Calibri" w:hAnsi="Century"/>
          <w:sz w:val="28"/>
          <w:szCs w:val="28"/>
          <w:lang w:val="uk-UA"/>
        </w:rPr>
        <w:tab/>
      </w:r>
      <w:r w:rsidRPr="00904224">
        <w:rPr>
          <w:rFonts w:ascii="Century" w:eastAsia="Calibri" w:hAnsi="Century"/>
          <w:sz w:val="28"/>
          <w:szCs w:val="28"/>
          <w:lang w:val="uk-UA"/>
        </w:rPr>
        <w:tab/>
      </w:r>
      <w:r w:rsidRPr="00904224">
        <w:rPr>
          <w:rFonts w:ascii="Century" w:eastAsia="Calibri" w:hAnsi="Century"/>
          <w:sz w:val="28"/>
          <w:szCs w:val="28"/>
          <w:lang w:val="uk-UA"/>
        </w:rPr>
        <w:tab/>
      </w:r>
      <w:r w:rsidRPr="00904224">
        <w:rPr>
          <w:rFonts w:ascii="Century" w:eastAsia="Calibri" w:hAnsi="Century"/>
          <w:sz w:val="28"/>
          <w:szCs w:val="28"/>
          <w:lang w:val="uk-UA"/>
        </w:rPr>
        <w:tab/>
      </w:r>
      <w:r w:rsidRPr="00904224">
        <w:rPr>
          <w:rFonts w:ascii="Century" w:eastAsia="Calibri" w:hAnsi="Century"/>
          <w:sz w:val="28"/>
          <w:szCs w:val="28"/>
          <w:lang w:val="uk-UA"/>
        </w:rPr>
        <w:tab/>
      </w:r>
      <w:r w:rsidRPr="00904224">
        <w:rPr>
          <w:rFonts w:ascii="Century" w:eastAsia="Calibri" w:hAnsi="Century"/>
          <w:sz w:val="28"/>
          <w:szCs w:val="28"/>
          <w:lang w:val="uk-UA"/>
        </w:rPr>
        <w:tab/>
      </w:r>
      <w:r w:rsidRPr="00904224">
        <w:rPr>
          <w:rFonts w:ascii="Century" w:eastAsia="Calibri" w:hAnsi="Century"/>
          <w:sz w:val="28"/>
          <w:szCs w:val="28"/>
          <w:lang w:val="uk-UA"/>
        </w:rPr>
        <w:tab/>
      </w:r>
      <w:r w:rsidRPr="00904224">
        <w:rPr>
          <w:rFonts w:ascii="Century" w:eastAsia="Calibri" w:hAnsi="Century"/>
          <w:sz w:val="28"/>
          <w:szCs w:val="28"/>
          <w:lang w:val="uk-UA"/>
        </w:rPr>
        <w:tab/>
        <w:t xml:space="preserve">     м. Городок</w:t>
      </w:r>
    </w:p>
    <w:bookmarkEnd w:id="1"/>
    <w:bookmarkEnd w:id="2"/>
    <w:p w14:paraId="1617BA54" w14:textId="77777777" w:rsidR="00784820" w:rsidRPr="00904224" w:rsidRDefault="00784820" w:rsidP="008A6D8D">
      <w:pPr>
        <w:jc w:val="both"/>
        <w:rPr>
          <w:rFonts w:ascii="Century" w:hAnsi="Century"/>
          <w:b/>
          <w:sz w:val="28"/>
          <w:szCs w:val="28"/>
          <w:lang w:val="uk-UA"/>
        </w:rPr>
      </w:pPr>
    </w:p>
    <w:p w14:paraId="2753D4BA" w14:textId="77777777" w:rsidR="00D935E5" w:rsidRPr="00904224" w:rsidRDefault="00BE0148" w:rsidP="008C1954">
      <w:pPr>
        <w:ind w:right="5385"/>
        <w:rPr>
          <w:rFonts w:ascii="Century" w:hAnsi="Century"/>
          <w:b/>
          <w:sz w:val="28"/>
          <w:szCs w:val="28"/>
          <w:lang w:val="uk-UA"/>
        </w:rPr>
      </w:pPr>
      <w:r w:rsidRPr="00904224">
        <w:rPr>
          <w:rFonts w:ascii="Century" w:hAnsi="Century"/>
          <w:b/>
          <w:sz w:val="28"/>
          <w:szCs w:val="28"/>
          <w:lang w:val="uk-UA"/>
        </w:rPr>
        <w:t xml:space="preserve">Про </w:t>
      </w:r>
      <w:r w:rsidR="0050241D" w:rsidRPr="00904224">
        <w:rPr>
          <w:rFonts w:ascii="Century" w:hAnsi="Century"/>
          <w:b/>
          <w:sz w:val="28"/>
          <w:szCs w:val="28"/>
          <w:lang w:val="uk-UA"/>
        </w:rPr>
        <w:t xml:space="preserve">внесення змін до рішення сесії </w:t>
      </w:r>
      <w:r w:rsidR="009F6ED7" w:rsidRPr="00904224">
        <w:rPr>
          <w:rFonts w:ascii="Century" w:hAnsi="Century"/>
          <w:b/>
          <w:sz w:val="28"/>
          <w:szCs w:val="28"/>
          <w:lang w:val="uk-UA"/>
        </w:rPr>
        <w:t>Городоцької міської ради</w:t>
      </w:r>
      <w:r w:rsidR="008E3993" w:rsidRPr="00904224">
        <w:rPr>
          <w:rFonts w:ascii="Century" w:hAnsi="Century"/>
          <w:b/>
          <w:sz w:val="28"/>
          <w:szCs w:val="28"/>
          <w:lang w:val="uk-UA"/>
        </w:rPr>
        <w:t xml:space="preserve"> </w:t>
      </w:r>
      <w:r w:rsidR="009F6ED7" w:rsidRPr="00904224">
        <w:rPr>
          <w:rFonts w:ascii="Century" w:hAnsi="Century"/>
          <w:b/>
          <w:sz w:val="28"/>
          <w:szCs w:val="28"/>
          <w:lang w:val="uk-UA"/>
        </w:rPr>
        <w:t>від 25 лютого 2021 року №428</w:t>
      </w:r>
      <w:r w:rsidR="008C1954" w:rsidRPr="00904224">
        <w:rPr>
          <w:rFonts w:ascii="Century" w:hAnsi="Century"/>
          <w:b/>
          <w:sz w:val="28"/>
          <w:szCs w:val="28"/>
          <w:lang w:val="uk-UA"/>
        </w:rPr>
        <w:t xml:space="preserve"> </w:t>
      </w:r>
      <w:r w:rsidR="009F6ED7" w:rsidRPr="00904224">
        <w:rPr>
          <w:rFonts w:ascii="Century" w:hAnsi="Century"/>
          <w:b/>
          <w:sz w:val="28"/>
          <w:szCs w:val="28"/>
          <w:lang w:val="uk-UA"/>
        </w:rPr>
        <w:t>«П</w:t>
      </w:r>
      <w:r w:rsidR="0050241D" w:rsidRPr="00904224">
        <w:rPr>
          <w:rFonts w:ascii="Century" w:hAnsi="Century"/>
          <w:b/>
          <w:sz w:val="28"/>
          <w:szCs w:val="28"/>
          <w:lang w:val="uk-UA"/>
        </w:rPr>
        <w:t>ро</w:t>
      </w:r>
      <w:r w:rsidR="008E3993" w:rsidRPr="00904224">
        <w:rPr>
          <w:rFonts w:ascii="Century" w:hAnsi="Century"/>
          <w:b/>
          <w:sz w:val="28"/>
          <w:szCs w:val="28"/>
          <w:lang w:val="uk-UA"/>
        </w:rPr>
        <w:t xml:space="preserve"> </w:t>
      </w:r>
      <w:r w:rsidR="00505769" w:rsidRPr="00904224">
        <w:rPr>
          <w:rFonts w:ascii="Century" w:hAnsi="Century"/>
          <w:b/>
          <w:sz w:val="28"/>
          <w:szCs w:val="28"/>
          <w:lang w:val="uk-UA"/>
        </w:rPr>
        <w:t>створення комісії з питань захисту прав дитини</w:t>
      </w:r>
      <w:r w:rsidR="009F6ED7" w:rsidRPr="00904224">
        <w:rPr>
          <w:rFonts w:ascii="Century" w:hAnsi="Century"/>
          <w:b/>
          <w:sz w:val="28"/>
          <w:szCs w:val="28"/>
          <w:lang w:val="uk-UA"/>
        </w:rPr>
        <w:t>»</w:t>
      </w:r>
    </w:p>
    <w:p w14:paraId="56149D7D" w14:textId="77777777" w:rsidR="00737A03" w:rsidRPr="00904224" w:rsidRDefault="00737A03" w:rsidP="006446BA">
      <w:pPr>
        <w:jc w:val="both"/>
        <w:rPr>
          <w:rFonts w:ascii="Century" w:hAnsi="Century"/>
          <w:sz w:val="26"/>
          <w:szCs w:val="26"/>
          <w:lang w:val="uk-UA"/>
        </w:rPr>
      </w:pPr>
    </w:p>
    <w:p w14:paraId="6FEAADE8" w14:textId="77777777" w:rsidR="000C6F9A" w:rsidRPr="00904224" w:rsidRDefault="000C6F9A" w:rsidP="00904224">
      <w:pPr>
        <w:spacing w:line="276" w:lineRule="auto"/>
        <w:ind w:firstLine="567"/>
        <w:jc w:val="both"/>
        <w:rPr>
          <w:rFonts w:ascii="Century" w:hAnsi="Century"/>
          <w:sz w:val="28"/>
          <w:lang w:val="uk-UA"/>
        </w:rPr>
      </w:pPr>
      <w:r w:rsidRPr="00904224">
        <w:rPr>
          <w:rFonts w:ascii="Century" w:hAnsi="Century"/>
          <w:sz w:val="28"/>
          <w:szCs w:val="28"/>
          <w:lang w:val="uk-UA"/>
        </w:rPr>
        <w:t>З метою організації роботи комісії з питань захисту прав дитини Городоцької міської ради, відповідно до Законів України «Про охорону дитинства», «Про органи і служби у справах дітей та спеціальні установи для дітей», «Про забезпечення організаційно–правових умов соціального захисту  дітей-сиріт та дітей, позбавлених батьківського піклування», Порядку провадження органами опіки та піклування діяльності, пов’язаної із захистом прав дитини та Типового положення про комісію з питань захисту прав дитини, затверджених постановою Кабінету Міністрів України від 24 вересня 2008 року №866 «Питання діяльності органів опіки та піклування, пов’язаної із захистом прав дитини», Порядку забезпечення соціального захисту дітей, які перебувають у складних життєвих обставинах, у тому числі дітей, які постраждали від жорстокого поводження, затвердженого постановою Кабінету Міністрів України від 01 червня 2020 року №585</w:t>
      </w:r>
      <w:r w:rsidRPr="00904224">
        <w:rPr>
          <w:rFonts w:ascii="Century" w:hAnsi="Century"/>
          <w:bCs/>
          <w:sz w:val="29"/>
          <w:szCs w:val="29"/>
          <w:shd w:val="clear" w:color="auto" w:fill="FFFFFF"/>
          <w:lang w:val="uk-UA"/>
        </w:rPr>
        <w:t>«Про забезпечення соціального захисту дітей, які перебувають у складних життєвих обставинах»,</w:t>
      </w:r>
      <w:r w:rsidR="009F6ED7" w:rsidRPr="00904224">
        <w:rPr>
          <w:rFonts w:ascii="Century" w:hAnsi="Century"/>
          <w:bCs/>
          <w:sz w:val="29"/>
          <w:szCs w:val="29"/>
          <w:shd w:val="clear" w:color="auto" w:fill="FFFFFF"/>
          <w:lang w:val="uk-UA"/>
        </w:rPr>
        <w:t xml:space="preserve"> </w:t>
      </w:r>
      <w:r w:rsidRPr="00904224">
        <w:rPr>
          <w:rFonts w:ascii="Century" w:hAnsi="Century"/>
          <w:sz w:val="28"/>
          <w:szCs w:val="28"/>
          <w:lang w:val="uk-UA"/>
        </w:rPr>
        <w:t xml:space="preserve">керуючись статтями Закону України «Про місцеве самоврядування в Україні» та у зв’язку із </w:t>
      </w:r>
      <w:r w:rsidR="009F6ED7" w:rsidRPr="00904224">
        <w:rPr>
          <w:rFonts w:ascii="Century" w:hAnsi="Century"/>
          <w:sz w:val="28"/>
          <w:szCs w:val="28"/>
          <w:lang w:val="uk-UA"/>
        </w:rPr>
        <w:t>кадровими змінами,</w:t>
      </w:r>
      <w:r w:rsidRPr="00904224">
        <w:rPr>
          <w:rFonts w:ascii="Century" w:hAnsi="Century"/>
          <w:sz w:val="28"/>
          <w:szCs w:val="28"/>
          <w:lang w:val="uk-UA"/>
        </w:rPr>
        <w:t xml:space="preserve"> </w:t>
      </w:r>
      <w:r w:rsidRPr="00904224">
        <w:rPr>
          <w:rFonts w:ascii="Century" w:hAnsi="Century"/>
          <w:sz w:val="28"/>
          <w:lang w:val="uk-UA"/>
        </w:rPr>
        <w:t>міська рада</w:t>
      </w:r>
    </w:p>
    <w:p w14:paraId="191E93E5" w14:textId="77777777" w:rsidR="0075186D" w:rsidRPr="00904224" w:rsidRDefault="00F03FB3" w:rsidP="00904224">
      <w:pPr>
        <w:spacing w:line="276" w:lineRule="auto"/>
        <w:rPr>
          <w:rFonts w:ascii="Century" w:hAnsi="Century"/>
          <w:b/>
          <w:sz w:val="28"/>
          <w:szCs w:val="28"/>
          <w:lang w:val="uk-UA"/>
        </w:rPr>
      </w:pPr>
      <w:r w:rsidRPr="00904224">
        <w:rPr>
          <w:rFonts w:ascii="Century" w:hAnsi="Century"/>
          <w:b/>
          <w:sz w:val="28"/>
          <w:szCs w:val="28"/>
          <w:lang w:val="uk-UA"/>
        </w:rPr>
        <w:t>ВИРІШИ</w:t>
      </w:r>
      <w:r w:rsidR="000C6F9A" w:rsidRPr="00904224">
        <w:rPr>
          <w:rFonts w:ascii="Century" w:hAnsi="Century"/>
          <w:b/>
          <w:sz w:val="28"/>
          <w:szCs w:val="28"/>
          <w:lang w:val="uk-UA"/>
        </w:rPr>
        <w:t>ЛА</w:t>
      </w:r>
      <w:r w:rsidR="00384567" w:rsidRPr="00904224">
        <w:rPr>
          <w:rFonts w:ascii="Century" w:hAnsi="Century"/>
          <w:b/>
          <w:sz w:val="28"/>
          <w:szCs w:val="28"/>
          <w:lang w:val="uk-UA"/>
        </w:rPr>
        <w:t>:</w:t>
      </w:r>
    </w:p>
    <w:p w14:paraId="451C8059" w14:textId="77777777" w:rsidR="009F6ED7" w:rsidRPr="00904224" w:rsidRDefault="009F6ED7" w:rsidP="00904224">
      <w:pPr>
        <w:pStyle w:val="aa"/>
        <w:spacing w:line="276" w:lineRule="auto"/>
        <w:jc w:val="both"/>
        <w:rPr>
          <w:rFonts w:ascii="Century" w:hAnsi="Century"/>
          <w:sz w:val="28"/>
          <w:szCs w:val="28"/>
        </w:rPr>
      </w:pPr>
      <w:r w:rsidRPr="00904224">
        <w:rPr>
          <w:rFonts w:ascii="Century" w:hAnsi="Century"/>
          <w:sz w:val="28"/>
          <w:szCs w:val="28"/>
        </w:rPr>
        <w:t>1.</w:t>
      </w:r>
      <w:r w:rsidR="003A68B1" w:rsidRPr="00904224">
        <w:rPr>
          <w:rFonts w:ascii="Century" w:hAnsi="Century"/>
          <w:sz w:val="28"/>
          <w:szCs w:val="28"/>
        </w:rPr>
        <w:t xml:space="preserve">Внести  </w:t>
      </w:r>
      <w:r w:rsidRPr="00904224">
        <w:rPr>
          <w:rFonts w:ascii="Century" w:hAnsi="Century"/>
          <w:sz w:val="28"/>
          <w:szCs w:val="28"/>
        </w:rPr>
        <w:t xml:space="preserve">зміни </w:t>
      </w:r>
      <w:r w:rsidR="003A68B1" w:rsidRPr="00904224">
        <w:rPr>
          <w:rFonts w:ascii="Century" w:hAnsi="Century"/>
          <w:sz w:val="28"/>
          <w:szCs w:val="28"/>
        </w:rPr>
        <w:t>до рішення сесії міської ради від 25 лютого 2021 року № 428 «Про створення комісі</w:t>
      </w:r>
      <w:r w:rsidRPr="00904224">
        <w:rPr>
          <w:rFonts w:ascii="Century" w:hAnsi="Century"/>
          <w:sz w:val="28"/>
          <w:szCs w:val="28"/>
        </w:rPr>
        <w:t>ї з питань захисту прав дитини», а саме:</w:t>
      </w:r>
    </w:p>
    <w:p w14:paraId="7174AD19" w14:textId="77777777" w:rsidR="003A68B1" w:rsidRPr="00904224" w:rsidRDefault="009F6ED7" w:rsidP="00904224">
      <w:pPr>
        <w:pStyle w:val="aa"/>
        <w:spacing w:line="276" w:lineRule="auto"/>
        <w:ind w:left="360"/>
        <w:jc w:val="both"/>
        <w:rPr>
          <w:rFonts w:ascii="Century" w:hAnsi="Century"/>
          <w:sz w:val="28"/>
          <w:szCs w:val="28"/>
        </w:rPr>
      </w:pPr>
      <w:r w:rsidRPr="00904224">
        <w:rPr>
          <w:rFonts w:ascii="Century" w:hAnsi="Century"/>
          <w:sz w:val="28"/>
          <w:szCs w:val="28"/>
        </w:rPr>
        <w:t xml:space="preserve">1.1.Затвердити положення про комісію з питань захисту прав дитини міської ради в новій редакції згідно </w:t>
      </w:r>
      <w:r w:rsidR="003A68B1" w:rsidRPr="00904224">
        <w:rPr>
          <w:rFonts w:ascii="Century" w:hAnsi="Century"/>
          <w:sz w:val="28"/>
          <w:szCs w:val="28"/>
        </w:rPr>
        <w:t>дода</w:t>
      </w:r>
      <w:r w:rsidRPr="00904224">
        <w:rPr>
          <w:rFonts w:ascii="Century" w:hAnsi="Century"/>
          <w:sz w:val="28"/>
          <w:szCs w:val="28"/>
        </w:rPr>
        <w:t>тку 1</w:t>
      </w:r>
      <w:r w:rsidR="003A68B1" w:rsidRPr="00904224">
        <w:rPr>
          <w:rFonts w:ascii="Century" w:hAnsi="Century"/>
          <w:sz w:val="28"/>
          <w:szCs w:val="28"/>
        </w:rPr>
        <w:t>.</w:t>
      </w:r>
    </w:p>
    <w:p w14:paraId="24217EF6" w14:textId="77777777" w:rsidR="009F6ED7" w:rsidRPr="00904224" w:rsidRDefault="009F6ED7" w:rsidP="00904224">
      <w:pPr>
        <w:pStyle w:val="aa"/>
        <w:spacing w:line="276" w:lineRule="auto"/>
        <w:ind w:firstLine="360"/>
        <w:jc w:val="both"/>
        <w:rPr>
          <w:rFonts w:ascii="Century" w:hAnsi="Century"/>
          <w:sz w:val="28"/>
          <w:szCs w:val="28"/>
        </w:rPr>
      </w:pPr>
      <w:r w:rsidRPr="00904224">
        <w:rPr>
          <w:rFonts w:ascii="Century" w:hAnsi="Century"/>
          <w:sz w:val="28"/>
          <w:szCs w:val="28"/>
        </w:rPr>
        <w:lastRenderedPageBreak/>
        <w:t>1.</w:t>
      </w:r>
      <w:r w:rsidR="00640D5E" w:rsidRPr="00904224">
        <w:rPr>
          <w:rFonts w:ascii="Century" w:hAnsi="Century"/>
          <w:sz w:val="28"/>
          <w:szCs w:val="28"/>
        </w:rPr>
        <w:t xml:space="preserve">2. </w:t>
      </w:r>
      <w:proofErr w:type="spellStart"/>
      <w:r w:rsidR="003A68B1" w:rsidRPr="00904224">
        <w:rPr>
          <w:rFonts w:ascii="Century" w:hAnsi="Century"/>
          <w:sz w:val="28"/>
          <w:szCs w:val="28"/>
        </w:rPr>
        <w:t>Внести</w:t>
      </w:r>
      <w:proofErr w:type="spellEnd"/>
      <w:r w:rsidR="003A68B1" w:rsidRPr="00904224">
        <w:rPr>
          <w:rFonts w:ascii="Century" w:hAnsi="Century"/>
          <w:sz w:val="28"/>
          <w:szCs w:val="28"/>
        </w:rPr>
        <w:t xml:space="preserve"> зміни та з</w:t>
      </w:r>
      <w:r w:rsidR="00640D5E" w:rsidRPr="00904224">
        <w:rPr>
          <w:rFonts w:ascii="Century" w:hAnsi="Century"/>
          <w:sz w:val="28"/>
          <w:szCs w:val="28"/>
        </w:rPr>
        <w:t>атвердити склад комісії з питань захис</w:t>
      </w:r>
      <w:r w:rsidR="003A68B1" w:rsidRPr="00904224">
        <w:rPr>
          <w:rFonts w:ascii="Century" w:hAnsi="Century"/>
          <w:sz w:val="28"/>
          <w:szCs w:val="28"/>
        </w:rPr>
        <w:t>ту прав дитини</w:t>
      </w:r>
      <w:r w:rsidRPr="00904224">
        <w:rPr>
          <w:rFonts w:ascii="Century" w:hAnsi="Century"/>
          <w:sz w:val="28"/>
          <w:szCs w:val="28"/>
        </w:rPr>
        <w:t xml:space="preserve"> згідно </w:t>
      </w:r>
      <w:r w:rsidR="003A68B1" w:rsidRPr="00904224">
        <w:rPr>
          <w:rFonts w:ascii="Century" w:hAnsi="Century"/>
          <w:sz w:val="28"/>
          <w:szCs w:val="28"/>
        </w:rPr>
        <w:t>додатк</w:t>
      </w:r>
      <w:r w:rsidRPr="00904224">
        <w:rPr>
          <w:rFonts w:ascii="Century" w:hAnsi="Century"/>
          <w:sz w:val="28"/>
          <w:szCs w:val="28"/>
        </w:rPr>
        <w:t>у</w:t>
      </w:r>
      <w:r w:rsidR="003A68B1" w:rsidRPr="00904224">
        <w:rPr>
          <w:rFonts w:ascii="Century" w:hAnsi="Century"/>
          <w:sz w:val="28"/>
          <w:szCs w:val="28"/>
        </w:rPr>
        <w:t xml:space="preserve"> 2.</w:t>
      </w:r>
    </w:p>
    <w:p w14:paraId="341065FB" w14:textId="77777777" w:rsidR="009F6ED7" w:rsidRPr="00904224" w:rsidRDefault="009F6ED7" w:rsidP="00904224">
      <w:pPr>
        <w:pStyle w:val="aa"/>
        <w:spacing w:line="276" w:lineRule="auto"/>
        <w:jc w:val="both"/>
        <w:rPr>
          <w:rFonts w:ascii="Century" w:hAnsi="Century"/>
          <w:sz w:val="28"/>
          <w:szCs w:val="28"/>
        </w:rPr>
      </w:pPr>
      <w:r w:rsidRPr="00904224">
        <w:rPr>
          <w:rFonts w:ascii="Century" w:hAnsi="Century"/>
          <w:color w:val="000000"/>
          <w:sz w:val="28"/>
          <w:szCs w:val="28"/>
        </w:rPr>
        <w:t>2</w:t>
      </w:r>
      <w:r w:rsidR="003A68B1" w:rsidRPr="00904224">
        <w:rPr>
          <w:rFonts w:ascii="Century" w:hAnsi="Century"/>
          <w:color w:val="000000"/>
          <w:sz w:val="28"/>
          <w:szCs w:val="28"/>
        </w:rPr>
        <w:t xml:space="preserve">. </w:t>
      </w:r>
      <w:r w:rsidR="003A68B1" w:rsidRPr="00904224">
        <w:rPr>
          <w:rFonts w:ascii="Century" w:hAnsi="Century"/>
          <w:sz w:val="28"/>
          <w:szCs w:val="28"/>
        </w:rPr>
        <w:t>Визнати таким,</w:t>
      </w:r>
      <w:r w:rsidRPr="00904224">
        <w:rPr>
          <w:rFonts w:ascii="Century" w:hAnsi="Century"/>
          <w:sz w:val="28"/>
          <w:szCs w:val="28"/>
        </w:rPr>
        <w:t xml:space="preserve"> </w:t>
      </w:r>
      <w:r w:rsidR="003A68B1" w:rsidRPr="00904224">
        <w:rPr>
          <w:rFonts w:ascii="Century" w:hAnsi="Century"/>
          <w:sz w:val="28"/>
          <w:szCs w:val="28"/>
        </w:rPr>
        <w:t>що втратило чинність рішення сесії  міської ради від 25 лютого 2021 року № 428 «Про створення комісі</w:t>
      </w:r>
      <w:r w:rsidR="00040959" w:rsidRPr="00904224">
        <w:rPr>
          <w:rFonts w:ascii="Century" w:hAnsi="Century"/>
          <w:sz w:val="28"/>
          <w:szCs w:val="28"/>
        </w:rPr>
        <w:t>ї з питань захисту прав дитини»</w:t>
      </w:r>
      <w:r w:rsidRPr="00904224">
        <w:rPr>
          <w:rFonts w:ascii="Century" w:hAnsi="Century"/>
          <w:sz w:val="28"/>
          <w:szCs w:val="28"/>
        </w:rPr>
        <w:t>.</w:t>
      </w:r>
    </w:p>
    <w:p w14:paraId="74251404" w14:textId="77777777" w:rsidR="000C6F9A" w:rsidRPr="00904224" w:rsidRDefault="009F6ED7" w:rsidP="00904224">
      <w:pPr>
        <w:pStyle w:val="aa"/>
        <w:spacing w:line="276" w:lineRule="auto"/>
        <w:jc w:val="both"/>
        <w:rPr>
          <w:rFonts w:ascii="Century" w:hAnsi="Century"/>
          <w:sz w:val="28"/>
          <w:szCs w:val="28"/>
        </w:rPr>
      </w:pPr>
      <w:r w:rsidRPr="00904224">
        <w:rPr>
          <w:rFonts w:ascii="Century" w:hAnsi="Century"/>
          <w:sz w:val="28"/>
          <w:szCs w:val="28"/>
        </w:rPr>
        <w:t>3</w:t>
      </w:r>
      <w:r w:rsidR="000C6F9A" w:rsidRPr="00904224">
        <w:rPr>
          <w:rFonts w:ascii="Century" w:hAnsi="Century"/>
          <w:sz w:val="28"/>
          <w:szCs w:val="28"/>
        </w:rPr>
        <w:t>.</w:t>
      </w:r>
      <w:r w:rsidR="003A68B1" w:rsidRPr="00904224">
        <w:rPr>
          <w:rFonts w:ascii="Century" w:hAnsi="Century"/>
          <w:sz w:val="28"/>
          <w:szCs w:val="28"/>
        </w:rPr>
        <w:t>Службі</w:t>
      </w:r>
      <w:r w:rsidR="00640D5E" w:rsidRPr="00904224">
        <w:rPr>
          <w:rFonts w:ascii="Century" w:hAnsi="Century"/>
          <w:sz w:val="28"/>
          <w:szCs w:val="28"/>
        </w:rPr>
        <w:t xml:space="preserve"> у справах дітей </w:t>
      </w:r>
      <w:r w:rsidR="003A68B1" w:rsidRPr="00904224">
        <w:rPr>
          <w:rFonts w:ascii="Century" w:hAnsi="Century"/>
          <w:sz w:val="28"/>
          <w:szCs w:val="28"/>
        </w:rPr>
        <w:t>міської ради</w:t>
      </w:r>
      <w:r w:rsidR="00640D5E" w:rsidRPr="00904224">
        <w:rPr>
          <w:rFonts w:ascii="Century" w:hAnsi="Century"/>
          <w:sz w:val="28"/>
          <w:szCs w:val="28"/>
        </w:rPr>
        <w:t xml:space="preserve">  здійснювати організаційне забезпечення діяльності комісії.</w:t>
      </w:r>
    </w:p>
    <w:p w14:paraId="6C96F6DA" w14:textId="42285F54" w:rsidR="008C1954" w:rsidRPr="00904224" w:rsidRDefault="009F6ED7" w:rsidP="00904224">
      <w:pPr>
        <w:spacing w:line="276" w:lineRule="auto"/>
        <w:rPr>
          <w:rFonts w:ascii="Century" w:hAnsi="Century"/>
          <w:sz w:val="28"/>
          <w:szCs w:val="28"/>
          <w:lang w:val="uk-UA"/>
        </w:rPr>
      </w:pPr>
      <w:r w:rsidRPr="00904224">
        <w:rPr>
          <w:rFonts w:ascii="Century" w:hAnsi="Century"/>
          <w:sz w:val="28"/>
          <w:szCs w:val="28"/>
          <w:lang w:val="uk-UA"/>
        </w:rPr>
        <w:t>4</w:t>
      </w:r>
      <w:r w:rsidR="003A68B1" w:rsidRPr="00904224">
        <w:rPr>
          <w:rFonts w:ascii="Century" w:hAnsi="Century"/>
          <w:sz w:val="28"/>
          <w:szCs w:val="28"/>
          <w:lang w:val="uk-UA"/>
        </w:rPr>
        <w:t>.</w:t>
      </w:r>
      <w:r w:rsidR="00DD36DB" w:rsidRPr="00904224">
        <w:rPr>
          <w:rFonts w:ascii="Century" w:hAnsi="Century"/>
          <w:sz w:val="28"/>
          <w:szCs w:val="28"/>
          <w:lang w:val="uk-UA"/>
        </w:rPr>
        <w:t xml:space="preserve"> </w:t>
      </w:r>
      <w:r w:rsidR="00904224" w:rsidRPr="00904224">
        <w:rPr>
          <w:rFonts w:ascii="Century" w:hAnsi="Century"/>
          <w:sz w:val="28"/>
          <w:szCs w:val="28"/>
          <w:lang w:val="uk-UA"/>
        </w:rPr>
        <w:t>Контроль за виконанням цього рішення покласти на комісію з питань законності, регламенту, депутатської етики, забезпечення діяльності депутатів міської ради  та керуючого справами виконавчого комітету міської ради.</w:t>
      </w:r>
    </w:p>
    <w:p w14:paraId="5CA52685" w14:textId="77777777" w:rsidR="00904224" w:rsidRPr="00904224" w:rsidRDefault="00904224" w:rsidP="000C6F9A">
      <w:pPr>
        <w:rPr>
          <w:rFonts w:ascii="Century" w:hAnsi="Century"/>
          <w:sz w:val="28"/>
          <w:szCs w:val="28"/>
          <w:lang w:val="uk-UA"/>
        </w:rPr>
      </w:pPr>
    </w:p>
    <w:p w14:paraId="5A8675A1" w14:textId="77777777" w:rsidR="00904224" w:rsidRPr="00904224" w:rsidRDefault="00904224" w:rsidP="000C6F9A">
      <w:pPr>
        <w:rPr>
          <w:rFonts w:ascii="Century" w:hAnsi="Century"/>
          <w:sz w:val="28"/>
          <w:szCs w:val="28"/>
          <w:lang w:val="uk-UA"/>
        </w:rPr>
      </w:pPr>
    </w:p>
    <w:p w14:paraId="7688ED72" w14:textId="77777777" w:rsidR="008C1954" w:rsidRPr="00904224" w:rsidRDefault="00510FEF" w:rsidP="000C6F9A">
      <w:pPr>
        <w:rPr>
          <w:rFonts w:ascii="Century" w:hAnsi="Century"/>
          <w:b/>
          <w:sz w:val="28"/>
          <w:szCs w:val="28"/>
          <w:lang w:val="uk-UA"/>
        </w:rPr>
      </w:pPr>
      <w:r w:rsidRPr="00904224">
        <w:rPr>
          <w:rFonts w:ascii="Century" w:hAnsi="Century"/>
          <w:b/>
          <w:sz w:val="28"/>
          <w:szCs w:val="28"/>
          <w:lang w:val="uk-UA"/>
        </w:rPr>
        <w:t>Міський голова</w:t>
      </w:r>
      <w:r w:rsidRPr="00904224">
        <w:rPr>
          <w:rFonts w:ascii="Century" w:hAnsi="Century"/>
          <w:sz w:val="28"/>
          <w:szCs w:val="28"/>
          <w:lang w:val="uk-UA"/>
        </w:rPr>
        <w:t xml:space="preserve">            </w:t>
      </w:r>
      <w:r w:rsidR="00BE0148" w:rsidRPr="00904224">
        <w:rPr>
          <w:rFonts w:ascii="Century" w:hAnsi="Century"/>
          <w:sz w:val="28"/>
          <w:szCs w:val="28"/>
          <w:lang w:val="uk-UA"/>
        </w:rPr>
        <w:t xml:space="preserve">  </w:t>
      </w:r>
      <w:r w:rsidR="00BE0148" w:rsidRPr="00904224">
        <w:rPr>
          <w:rFonts w:ascii="Century" w:hAnsi="Century"/>
          <w:sz w:val="28"/>
          <w:szCs w:val="28"/>
          <w:lang w:val="uk-UA"/>
        </w:rPr>
        <w:tab/>
      </w:r>
      <w:r w:rsidR="00D41B54" w:rsidRPr="00904224">
        <w:rPr>
          <w:rFonts w:ascii="Century" w:hAnsi="Century"/>
          <w:b/>
          <w:sz w:val="28"/>
          <w:szCs w:val="28"/>
          <w:lang w:val="uk-UA"/>
        </w:rPr>
        <w:t xml:space="preserve">                     </w:t>
      </w:r>
      <w:r w:rsidRPr="00904224">
        <w:rPr>
          <w:rFonts w:ascii="Century" w:hAnsi="Century"/>
          <w:b/>
          <w:sz w:val="28"/>
          <w:szCs w:val="28"/>
          <w:lang w:val="uk-UA"/>
        </w:rPr>
        <w:t xml:space="preserve"> </w:t>
      </w:r>
      <w:r w:rsidR="00283FF0" w:rsidRPr="00904224">
        <w:rPr>
          <w:rFonts w:ascii="Century" w:hAnsi="Century"/>
          <w:b/>
          <w:sz w:val="28"/>
          <w:szCs w:val="28"/>
          <w:lang w:val="uk-UA"/>
        </w:rPr>
        <w:t xml:space="preserve">               </w:t>
      </w:r>
      <w:r w:rsidR="008C1954" w:rsidRPr="00904224">
        <w:rPr>
          <w:rFonts w:ascii="Century" w:hAnsi="Century"/>
          <w:b/>
          <w:sz w:val="28"/>
          <w:szCs w:val="28"/>
          <w:lang w:val="uk-UA"/>
        </w:rPr>
        <w:t xml:space="preserve"> В</w:t>
      </w:r>
      <w:r w:rsidR="000C6F9A" w:rsidRPr="00904224">
        <w:rPr>
          <w:rFonts w:ascii="Century" w:hAnsi="Century"/>
          <w:b/>
          <w:sz w:val="28"/>
          <w:szCs w:val="28"/>
          <w:lang w:val="uk-UA"/>
        </w:rPr>
        <w:t>олодимир РЕМЕНЯК</w:t>
      </w:r>
    </w:p>
    <w:p w14:paraId="7E0A301D" w14:textId="77777777" w:rsidR="001223FE" w:rsidRPr="00904224" w:rsidRDefault="008C1954" w:rsidP="000C6F9A">
      <w:pPr>
        <w:rPr>
          <w:rFonts w:ascii="Century" w:hAnsi="Century"/>
          <w:b/>
          <w:sz w:val="28"/>
          <w:szCs w:val="28"/>
          <w:lang w:val="uk-UA"/>
        </w:rPr>
      </w:pPr>
      <w:r w:rsidRPr="00904224">
        <w:rPr>
          <w:rFonts w:ascii="Century" w:hAnsi="Century"/>
          <w:b/>
          <w:sz w:val="28"/>
          <w:szCs w:val="28"/>
          <w:lang w:val="uk-UA"/>
        </w:rPr>
        <w:br w:type="page"/>
      </w:r>
    </w:p>
    <w:p w14:paraId="67E4B28E" w14:textId="77777777" w:rsidR="008C1954" w:rsidRPr="00904224" w:rsidRDefault="008C1954">
      <w:pPr>
        <w:ind w:left="5103"/>
        <w:rPr>
          <w:rFonts w:ascii="Century" w:hAnsi="Century"/>
          <w:b/>
          <w:sz w:val="28"/>
          <w:szCs w:val="28"/>
          <w:lang w:val="uk-UA"/>
        </w:rPr>
      </w:pPr>
      <w:r w:rsidRPr="00904224">
        <w:rPr>
          <w:rFonts w:ascii="Century" w:hAnsi="Century"/>
          <w:b/>
          <w:sz w:val="28"/>
          <w:szCs w:val="28"/>
          <w:lang w:val="uk-UA"/>
        </w:rPr>
        <w:lastRenderedPageBreak/>
        <w:t xml:space="preserve">Додаток </w:t>
      </w:r>
    </w:p>
    <w:p w14:paraId="4BA2F2B0" w14:textId="77777777" w:rsidR="008C1954" w:rsidRPr="00904224" w:rsidRDefault="008C1954">
      <w:pPr>
        <w:ind w:left="5103"/>
        <w:rPr>
          <w:rFonts w:ascii="Century" w:hAnsi="Century"/>
          <w:bCs/>
          <w:sz w:val="28"/>
          <w:szCs w:val="28"/>
          <w:lang w:val="uk-UA"/>
        </w:rPr>
      </w:pPr>
      <w:r w:rsidRPr="00904224">
        <w:rPr>
          <w:rFonts w:ascii="Century" w:hAnsi="Century"/>
          <w:bCs/>
          <w:sz w:val="28"/>
          <w:szCs w:val="28"/>
          <w:lang w:val="uk-UA"/>
        </w:rPr>
        <w:t>до рішення сесії Городоцької міської ради Львівської області</w:t>
      </w:r>
    </w:p>
    <w:p w14:paraId="08497D2B" w14:textId="3DEBAF44" w:rsidR="005B3BC7" w:rsidRPr="00904224" w:rsidRDefault="008C1954" w:rsidP="00904224">
      <w:pPr>
        <w:ind w:left="5103"/>
        <w:rPr>
          <w:rStyle w:val="rvts23"/>
          <w:rFonts w:ascii="Century" w:eastAsia="Calibri" w:hAnsi="Century"/>
          <w:b/>
          <w:sz w:val="28"/>
          <w:szCs w:val="28"/>
          <w:lang w:val="uk-UA"/>
        </w:rPr>
      </w:pPr>
      <w:r w:rsidRPr="00904224">
        <w:rPr>
          <w:rFonts w:ascii="Century" w:hAnsi="Century"/>
          <w:bCs/>
          <w:sz w:val="28"/>
          <w:szCs w:val="28"/>
          <w:lang w:val="uk-UA"/>
        </w:rPr>
        <w:t xml:space="preserve">24.08.2023 № </w:t>
      </w:r>
      <w:r w:rsidR="00904224" w:rsidRPr="00904224">
        <w:rPr>
          <w:rFonts w:ascii="Century" w:hAnsi="Century"/>
          <w:bCs/>
          <w:sz w:val="28"/>
          <w:szCs w:val="28"/>
          <w:lang w:val="uk-UA"/>
        </w:rPr>
        <w:t>23/34-6128</w:t>
      </w:r>
    </w:p>
    <w:p w14:paraId="0BEE3E2C" w14:textId="77777777" w:rsidR="00904224" w:rsidRPr="00904224" w:rsidRDefault="00904224" w:rsidP="005B3BC7">
      <w:pPr>
        <w:jc w:val="center"/>
        <w:rPr>
          <w:rStyle w:val="rvts23"/>
          <w:rFonts w:ascii="Century" w:eastAsia="Calibri" w:hAnsi="Century"/>
          <w:b/>
          <w:sz w:val="28"/>
          <w:szCs w:val="28"/>
          <w:lang w:val="uk-UA"/>
        </w:rPr>
      </w:pPr>
    </w:p>
    <w:p w14:paraId="065386FC" w14:textId="15AF94DA" w:rsidR="005B3BC7" w:rsidRPr="00904224" w:rsidRDefault="005B3BC7" w:rsidP="005B3BC7">
      <w:pPr>
        <w:jc w:val="center"/>
        <w:rPr>
          <w:rStyle w:val="rvts23"/>
          <w:rFonts w:ascii="Century" w:eastAsia="Calibri" w:hAnsi="Century"/>
          <w:b/>
          <w:sz w:val="28"/>
          <w:szCs w:val="28"/>
          <w:lang w:val="uk-UA"/>
        </w:rPr>
      </w:pPr>
      <w:r w:rsidRPr="00904224">
        <w:rPr>
          <w:rStyle w:val="rvts23"/>
          <w:rFonts w:ascii="Century" w:eastAsia="Calibri" w:hAnsi="Century"/>
          <w:b/>
          <w:sz w:val="28"/>
          <w:szCs w:val="28"/>
          <w:lang w:val="uk-UA"/>
        </w:rPr>
        <w:t xml:space="preserve">ПОЛОЖЕННЯ </w:t>
      </w:r>
      <w:r w:rsidRPr="00904224">
        <w:rPr>
          <w:rFonts w:ascii="Century" w:hAnsi="Century"/>
          <w:b/>
          <w:sz w:val="28"/>
          <w:szCs w:val="28"/>
          <w:lang w:val="uk-UA"/>
        </w:rPr>
        <w:br/>
      </w:r>
      <w:r w:rsidRPr="00904224">
        <w:rPr>
          <w:rStyle w:val="rvts23"/>
          <w:rFonts w:ascii="Century" w:eastAsia="Calibri" w:hAnsi="Century"/>
          <w:b/>
          <w:sz w:val="28"/>
          <w:szCs w:val="28"/>
          <w:lang w:val="uk-UA"/>
        </w:rPr>
        <w:t xml:space="preserve">про комісію з питань захисту прав дитини </w:t>
      </w:r>
    </w:p>
    <w:p w14:paraId="4D6E130A" w14:textId="77777777" w:rsidR="005B3BC7" w:rsidRPr="00904224" w:rsidRDefault="005B3BC7" w:rsidP="00155862">
      <w:pPr>
        <w:ind w:firstLine="709"/>
        <w:jc w:val="center"/>
        <w:rPr>
          <w:rFonts w:ascii="Century" w:hAnsi="Century"/>
          <w:sz w:val="28"/>
          <w:szCs w:val="28"/>
          <w:lang w:val="uk-UA"/>
        </w:rPr>
      </w:pPr>
    </w:p>
    <w:p w14:paraId="12DD47E5" w14:textId="77777777" w:rsidR="000C6F9A" w:rsidRPr="00904224" w:rsidRDefault="000C6F9A" w:rsidP="00155862">
      <w:pPr>
        <w:pStyle w:val="rvps2"/>
        <w:spacing w:before="0" w:beforeAutospacing="0" w:after="0" w:afterAutospacing="0"/>
        <w:ind w:firstLine="450"/>
        <w:jc w:val="both"/>
        <w:rPr>
          <w:rFonts w:ascii="Century" w:hAnsi="Century"/>
          <w:lang w:val="uk-UA"/>
        </w:rPr>
      </w:pPr>
      <w:r w:rsidRPr="00904224">
        <w:rPr>
          <w:rFonts w:ascii="Century" w:hAnsi="Century"/>
          <w:sz w:val="28"/>
          <w:szCs w:val="28"/>
          <w:lang w:val="uk-UA"/>
        </w:rPr>
        <w:t xml:space="preserve">1. </w:t>
      </w:r>
      <w:r w:rsidRPr="00904224">
        <w:rPr>
          <w:rFonts w:ascii="Century" w:hAnsi="Century"/>
          <w:lang w:val="uk-UA"/>
        </w:rPr>
        <w:t>Комісія з питань захисту прав дитини (далі - комісія) є органом, що утворюється виконавчим комітетом Городоцької міської ради.</w:t>
      </w:r>
    </w:p>
    <w:p w14:paraId="4E1BC6D3"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3" w:name="n184"/>
      <w:bookmarkEnd w:id="3"/>
      <w:r w:rsidRPr="00904224">
        <w:rPr>
          <w:rFonts w:ascii="Century" w:hAnsi="Century"/>
          <w:lang w:val="uk-UA"/>
        </w:rPr>
        <w:t>2. Комісія у своїй діяльності керується </w:t>
      </w:r>
      <w:hyperlink r:id="rId8" w:tgtFrame="_blank" w:history="1">
        <w:r w:rsidRPr="00904224">
          <w:rPr>
            <w:rStyle w:val="a9"/>
            <w:rFonts w:ascii="Century" w:hAnsi="Century"/>
            <w:color w:val="auto"/>
            <w:lang w:val="uk-UA"/>
          </w:rPr>
          <w:t>Конституцією</w:t>
        </w:r>
      </w:hyperlink>
      <w:r w:rsidRPr="00904224">
        <w:rPr>
          <w:rFonts w:ascii="Century" w:hAnsi="Century"/>
          <w:lang w:val="uk-UA"/>
        </w:rPr>
        <w:t>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w:t>
      </w:r>
    </w:p>
    <w:p w14:paraId="1AA7740E"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4" w:name="n743"/>
      <w:bookmarkEnd w:id="4"/>
      <w:r w:rsidRPr="00904224">
        <w:rPr>
          <w:rFonts w:ascii="Century" w:hAnsi="Century"/>
          <w:lang w:val="uk-UA"/>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14:paraId="251C0A0A"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5" w:name="n744"/>
      <w:bookmarkEnd w:id="5"/>
      <w:r w:rsidRPr="00904224">
        <w:rPr>
          <w:rFonts w:ascii="Century" w:hAnsi="Century"/>
          <w:lang w:val="uk-UA"/>
        </w:rPr>
        <w:t>4. Комісія відповідно до покладених на неї завдань:</w:t>
      </w:r>
      <w:bookmarkStart w:id="6" w:name="n745"/>
      <w:bookmarkEnd w:id="6"/>
    </w:p>
    <w:p w14:paraId="3FB9EA04"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r w:rsidRPr="00904224">
        <w:rPr>
          <w:rFonts w:ascii="Century" w:hAnsi="Century"/>
          <w:lang w:val="uk-UA"/>
        </w:rPr>
        <w:t xml:space="preserve">1) затверджує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w:t>
      </w:r>
      <w:proofErr w:type="spellStart"/>
      <w:r w:rsidRPr="00904224">
        <w:rPr>
          <w:rFonts w:ascii="Century" w:hAnsi="Century"/>
          <w:lang w:val="uk-UA"/>
        </w:rPr>
        <w:t>Мінсоцполітики</w:t>
      </w:r>
      <w:proofErr w:type="spellEnd"/>
      <w:r w:rsidRPr="00904224">
        <w:rPr>
          <w:rFonts w:ascii="Century" w:hAnsi="Century"/>
          <w:lang w:val="uk-UA"/>
        </w:rPr>
        <w:t xml:space="preserve">, членами міждисциплінарної команди із числа </w:t>
      </w:r>
      <w:r w:rsidR="00F84053" w:rsidRPr="00904224">
        <w:rPr>
          <w:rFonts w:ascii="Century" w:hAnsi="Century"/>
          <w:lang w:val="uk-UA"/>
        </w:rPr>
        <w:t>органу</w:t>
      </w:r>
      <w:r w:rsidRPr="00904224">
        <w:rPr>
          <w:rFonts w:ascii="Century" w:hAnsi="Century"/>
          <w:lang w:val="uk-UA"/>
        </w:rPr>
        <w:t xml:space="preserve"> місцевого самоврядування, зокрема служби у справах дітей, структурних підрозділів </w:t>
      </w:r>
      <w:r w:rsidR="00F84053" w:rsidRPr="00904224">
        <w:rPr>
          <w:rFonts w:ascii="Century" w:hAnsi="Century"/>
          <w:lang w:val="uk-UA"/>
        </w:rPr>
        <w:t xml:space="preserve">виконавчого </w:t>
      </w:r>
      <w:r w:rsidRPr="00904224">
        <w:rPr>
          <w:rFonts w:ascii="Century" w:hAnsi="Century"/>
          <w:lang w:val="uk-UA"/>
        </w:rPr>
        <w:t>орган</w:t>
      </w:r>
      <w:r w:rsidR="00F84053" w:rsidRPr="00904224">
        <w:rPr>
          <w:rFonts w:ascii="Century" w:hAnsi="Century"/>
          <w:lang w:val="uk-UA"/>
        </w:rPr>
        <w:t>у</w:t>
      </w:r>
      <w:r w:rsidRPr="00904224">
        <w:rPr>
          <w:rFonts w:ascii="Century" w:hAnsi="Century"/>
          <w:lang w:val="uk-UA"/>
        </w:rPr>
        <w:t xml:space="preserve"> міськ</w:t>
      </w:r>
      <w:r w:rsidR="00F84053" w:rsidRPr="00904224">
        <w:rPr>
          <w:rFonts w:ascii="Century" w:hAnsi="Century"/>
          <w:lang w:val="uk-UA"/>
        </w:rPr>
        <w:t xml:space="preserve">ої </w:t>
      </w:r>
      <w:r w:rsidRPr="00904224">
        <w:rPr>
          <w:rFonts w:ascii="Century" w:hAnsi="Century"/>
          <w:lang w:val="uk-UA"/>
        </w:rPr>
        <w:t>рад</w:t>
      </w:r>
      <w:r w:rsidR="00F84053" w:rsidRPr="00904224">
        <w:rPr>
          <w:rFonts w:ascii="Century" w:hAnsi="Century"/>
          <w:lang w:val="uk-UA"/>
        </w:rPr>
        <w:t>и</w:t>
      </w:r>
      <w:r w:rsidRPr="00904224">
        <w:rPr>
          <w:rFonts w:ascii="Century" w:hAnsi="Century"/>
          <w:lang w:val="uk-UA"/>
        </w:rPr>
        <w:t>, з питань освіти, охорони здоров’я, соціального захисту населення, уповноважених підрозділів органів Національної поліції, закладів освіти, охорони здоров’я, соціального захисту населення (далі - уповноважені суб’єкти), контролює виконання уповноваженими суб’єктами заходів цього плану відповідно до їх компетенції, забезпечує його перегляд та коригування;</w:t>
      </w:r>
    </w:p>
    <w:p w14:paraId="5A5360C3"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7" w:name="n813"/>
      <w:bookmarkStart w:id="8" w:name="n746"/>
      <w:bookmarkEnd w:id="7"/>
      <w:bookmarkEnd w:id="8"/>
      <w:r w:rsidRPr="00904224">
        <w:rPr>
          <w:rFonts w:ascii="Century" w:hAnsi="Century"/>
          <w:lang w:val="uk-UA"/>
        </w:rPr>
        <w:t>2) розглядає питання щодо:</w:t>
      </w:r>
    </w:p>
    <w:p w14:paraId="4BB3F35A"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9" w:name="n747"/>
      <w:bookmarkEnd w:id="9"/>
      <w:r w:rsidRPr="00904224">
        <w:rPr>
          <w:rFonts w:ascii="Century" w:hAnsi="Century"/>
          <w:lang w:val="uk-UA"/>
        </w:rPr>
        <w:t>подання службою у справах дітей заяви та документів для реєстрації народження дитини, батьки якої невідомі;</w:t>
      </w:r>
    </w:p>
    <w:p w14:paraId="518BADB8"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10" w:name="n748"/>
      <w:bookmarkEnd w:id="10"/>
      <w:r w:rsidRPr="00904224">
        <w:rPr>
          <w:rFonts w:ascii="Century" w:hAnsi="Century"/>
          <w:lang w:val="uk-UA"/>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14:paraId="76944681"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11" w:name="n749"/>
      <w:bookmarkEnd w:id="11"/>
      <w:r w:rsidRPr="00904224">
        <w:rPr>
          <w:rFonts w:ascii="Century" w:hAnsi="Century"/>
          <w:lang w:val="uk-UA"/>
        </w:rPr>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14:paraId="3161BAD3"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12" w:name="n750"/>
      <w:bookmarkEnd w:id="12"/>
      <w:r w:rsidRPr="00904224">
        <w:rPr>
          <w:rFonts w:ascii="Century" w:hAnsi="Century"/>
          <w:lang w:val="uk-UA"/>
        </w:rPr>
        <w:t>вирішення спорів між батьками щодо визначення або зміни прізвища та імені дитини;</w:t>
      </w:r>
    </w:p>
    <w:p w14:paraId="0D490327"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13" w:name="n751"/>
      <w:bookmarkEnd w:id="13"/>
      <w:r w:rsidRPr="00904224">
        <w:rPr>
          <w:rFonts w:ascii="Century" w:hAnsi="Century"/>
          <w:lang w:val="uk-UA"/>
        </w:rPr>
        <w:t>вирішення спорів між батьками щодо визначення місця проживання дитини;</w:t>
      </w:r>
    </w:p>
    <w:p w14:paraId="450AA21F"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14" w:name="n752"/>
      <w:bookmarkEnd w:id="14"/>
      <w:r w:rsidRPr="00904224">
        <w:rPr>
          <w:rFonts w:ascii="Century" w:hAnsi="Century"/>
          <w:lang w:val="uk-UA"/>
        </w:rPr>
        <w:t>вирішення спорів щодо участі одного з батьків у вихованні дитини та визначення способів такої участі;</w:t>
      </w:r>
    </w:p>
    <w:p w14:paraId="43FA4685"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15" w:name="n753"/>
      <w:bookmarkEnd w:id="15"/>
      <w:r w:rsidRPr="00904224">
        <w:rPr>
          <w:rFonts w:ascii="Century" w:hAnsi="Century"/>
          <w:lang w:val="uk-UA"/>
        </w:rPr>
        <w:t>підтвердження місця проживання дитини для її тимчасового виїзду за межі України;</w:t>
      </w:r>
    </w:p>
    <w:p w14:paraId="73702C30"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16" w:name="n754"/>
      <w:bookmarkEnd w:id="16"/>
      <w:r w:rsidRPr="00904224">
        <w:rPr>
          <w:rFonts w:ascii="Century" w:hAnsi="Century"/>
          <w:lang w:val="uk-UA"/>
        </w:rPr>
        <w:t>доцільності побачення з дитиною матері, батька, які позбавлені батьківських прав;</w:t>
      </w:r>
    </w:p>
    <w:p w14:paraId="315C1F68"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17" w:name="n755"/>
      <w:bookmarkEnd w:id="17"/>
      <w:r w:rsidRPr="00904224">
        <w:rPr>
          <w:rFonts w:ascii="Century" w:hAnsi="Century"/>
          <w:lang w:val="uk-UA"/>
        </w:rPr>
        <w:t>визначення форми влаштування дитини-сироти та дитини, позбавленої батьківського піклування;</w:t>
      </w:r>
    </w:p>
    <w:p w14:paraId="362D96E6"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18" w:name="n756"/>
      <w:bookmarkEnd w:id="18"/>
      <w:r w:rsidRPr="00904224">
        <w:rPr>
          <w:rFonts w:ascii="Century" w:hAnsi="Century"/>
          <w:lang w:val="uk-UA"/>
        </w:rPr>
        <w:lastRenderedPageBreak/>
        <w:t>доцільності встановлення, припинення опіки, піклування;</w:t>
      </w:r>
    </w:p>
    <w:p w14:paraId="0E02BF4A"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19" w:name="n757"/>
      <w:bookmarkEnd w:id="19"/>
      <w:r w:rsidRPr="00904224">
        <w:rPr>
          <w:rFonts w:ascii="Century" w:hAnsi="Century"/>
          <w:lang w:val="uk-UA"/>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14:paraId="1A71232C"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20" w:name="n758"/>
      <w:bookmarkEnd w:id="20"/>
      <w:r w:rsidRPr="00904224">
        <w:rPr>
          <w:rFonts w:ascii="Century" w:hAnsi="Century"/>
          <w:lang w:val="uk-UA"/>
        </w:rPr>
        <w:t>стану збереження майна, право власності на яке або право користування яким мають діти-сироти та діти, позбавлені батьківського піклування;</w:t>
      </w:r>
    </w:p>
    <w:p w14:paraId="015F05B0"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21" w:name="n759"/>
      <w:bookmarkEnd w:id="21"/>
      <w:r w:rsidRPr="00904224">
        <w:rPr>
          <w:rFonts w:ascii="Century" w:hAnsi="Century"/>
          <w:lang w:val="uk-UA"/>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14:paraId="3569D4FB"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22" w:name="n760"/>
      <w:bookmarkEnd w:id="22"/>
      <w:r w:rsidRPr="00904224">
        <w:rPr>
          <w:rFonts w:ascii="Century" w:hAnsi="Century"/>
          <w:lang w:val="uk-UA"/>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14:paraId="381C62D3"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23" w:name="n761"/>
      <w:bookmarkEnd w:id="23"/>
      <w:r w:rsidRPr="00904224">
        <w:rPr>
          <w:rFonts w:ascii="Century" w:hAnsi="Century"/>
          <w:lang w:val="uk-UA"/>
        </w:rPr>
        <w:t>надання статусу дитини, яка постраждала внаслідок воєнних дій та збройних конфліктів;</w:t>
      </w:r>
    </w:p>
    <w:p w14:paraId="3407FC17"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24" w:name="n762"/>
      <w:bookmarkEnd w:id="24"/>
      <w:r w:rsidRPr="00904224">
        <w:rPr>
          <w:rFonts w:ascii="Century" w:hAnsi="Century"/>
          <w:lang w:val="uk-UA"/>
        </w:rPr>
        <w:t>забезпечення реалізації прав дитини на життя, охорону здоров’я, освіту, соціальний захист, сімейне виховання та всебічний розвиток;</w:t>
      </w:r>
    </w:p>
    <w:p w14:paraId="315EC41D"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25" w:name="n763"/>
      <w:bookmarkEnd w:id="25"/>
      <w:r w:rsidRPr="00904224">
        <w:rPr>
          <w:rFonts w:ascii="Century" w:hAnsi="Century"/>
          <w:lang w:val="uk-UA"/>
        </w:rPr>
        <w:t>3) розглядає підготовлені уповноваженими суб’єктами матеріали про стан сім’ї, яка перебуває у складних життєвих обставинах, у тому числі сім’ї, в якій батьки не виконують батьківських обов’язків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сім’ї, в якій вчинено домашнє насильство стосовно дітей та за участю дітей, і за результатами розгляду цих матеріалів подає уповноваженим суб’єктам рекомендації щодо доцільності:</w:t>
      </w:r>
    </w:p>
    <w:p w14:paraId="1B966A7F"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26" w:name="n815"/>
      <w:bookmarkEnd w:id="26"/>
      <w:r w:rsidRPr="00904224">
        <w:rPr>
          <w:rFonts w:ascii="Century" w:hAnsi="Century"/>
          <w:lang w:val="uk-UA"/>
        </w:rPr>
        <w:t>обов’язкового надання соціальних послуг особам, які не виконують батьківських обов’язків, вчинили домашнє насильство чи жорстоке поводження з дитиною;</w:t>
      </w:r>
    </w:p>
    <w:p w14:paraId="74805B6E"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27" w:name="n816"/>
      <w:bookmarkEnd w:id="27"/>
      <w:r w:rsidRPr="00904224">
        <w:rPr>
          <w:rFonts w:ascii="Century" w:hAnsi="Century"/>
          <w:lang w:val="uk-UA"/>
        </w:rPr>
        <w:t>направлення (в разі потреби) батьків, які неналежно виконують батьківські обов’язки, для проходження індивідуальних корекційних програм до уповноважених суб’єктів, які відповідно до компетенції розробляють і виконують такі програми;</w:t>
      </w:r>
    </w:p>
    <w:p w14:paraId="7B408E3B"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28" w:name="n814"/>
      <w:bookmarkStart w:id="29" w:name="n766"/>
      <w:bookmarkEnd w:id="28"/>
      <w:bookmarkEnd w:id="29"/>
      <w:r w:rsidRPr="00904224">
        <w:rPr>
          <w:rFonts w:ascii="Century" w:hAnsi="Century"/>
          <w:lang w:val="uk-UA"/>
        </w:rPr>
        <w:t>4) розглядає питання щодо забезпечення прав і найкращих інтересів дітей, влаштованих/зарахованих на цілодобове перебування до закладів різних типів, форм власності та підпорядкування, і соціальної підтримки їх сімей відповідно до визначених потреб із забезпеченням:</w:t>
      </w:r>
    </w:p>
    <w:p w14:paraId="769D76A0"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30" w:name="n841"/>
      <w:bookmarkEnd w:id="30"/>
      <w:r w:rsidRPr="00904224">
        <w:rPr>
          <w:rFonts w:ascii="Century" w:hAnsi="Century"/>
          <w:lang w:val="uk-UA"/>
        </w:rPr>
        <w:t>врахування думки дитини, якщо вона досягла такого віку та рівня розвитку, що може її висловити, та підстав для її влаштування/зарахування на цілодобове перебування до зазначеного закладу, умов проживання сім’ї дитини;</w:t>
      </w:r>
    </w:p>
    <w:p w14:paraId="11DCC872"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31" w:name="n842"/>
      <w:bookmarkEnd w:id="31"/>
      <w:r w:rsidRPr="00904224">
        <w:rPr>
          <w:rFonts w:ascii="Century" w:hAnsi="Century"/>
          <w:lang w:val="uk-UA"/>
        </w:rPr>
        <w:t>розроблення та здійснення заходів щодо забезпечення надання дітям, влаштованим/зарахованим на цілодобове перебування до зазначених закладів, та їх сім’ям необхідних освітніх, медичних, соціальних, реабілітаційних послуг;</w:t>
      </w:r>
    </w:p>
    <w:p w14:paraId="5E027BAE"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32" w:name="n843"/>
      <w:bookmarkEnd w:id="32"/>
      <w:r w:rsidRPr="00904224">
        <w:rPr>
          <w:rFonts w:ascii="Century" w:hAnsi="Century"/>
          <w:lang w:val="uk-UA"/>
        </w:rPr>
        <w:t>розроблення та схвалення рекомендацій сім’ям дітей, влаштованих/зарахованих на цілодобове перебування до зазначених закладів, щодо подолання причин виникнення потреби в такому влаштуванні/зарахуванні;</w:t>
      </w:r>
    </w:p>
    <w:p w14:paraId="204F99E1"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33" w:name="n800"/>
      <w:bookmarkStart w:id="34" w:name="n795"/>
      <w:bookmarkEnd w:id="33"/>
      <w:bookmarkEnd w:id="34"/>
      <w:r w:rsidRPr="00904224">
        <w:rPr>
          <w:rFonts w:ascii="Century" w:hAnsi="Century"/>
          <w:lang w:val="uk-UA"/>
        </w:rPr>
        <w:t xml:space="preserve">5) розглядає питання щодо обґрунтованості наявності поважних причин, 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w:t>
      </w:r>
      <w:r w:rsidRPr="00904224">
        <w:rPr>
          <w:rFonts w:ascii="Century" w:hAnsi="Century"/>
          <w:lang w:val="uk-UA"/>
        </w:rPr>
        <w:lastRenderedPageBreak/>
        <w:t>визначені комісією), а також приймає рішення про доцільність виплати допомоги за минулий період.</w:t>
      </w:r>
    </w:p>
    <w:p w14:paraId="28CF1426"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35" w:name="n796"/>
      <w:bookmarkStart w:id="36" w:name="n768"/>
      <w:bookmarkEnd w:id="35"/>
      <w:bookmarkEnd w:id="36"/>
      <w:r w:rsidRPr="00904224">
        <w:rPr>
          <w:rFonts w:ascii="Century" w:hAnsi="Century"/>
          <w:lang w:val="uk-UA"/>
        </w:rPr>
        <w:t>5. Комісія має право:</w:t>
      </w:r>
    </w:p>
    <w:p w14:paraId="2B44AD41"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37" w:name="n769"/>
      <w:bookmarkEnd w:id="37"/>
      <w:r w:rsidRPr="00904224">
        <w:rPr>
          <w:rFonts w:ascii="Century" w:hAnsi="Century"/>
          <w:lang w:val="uk-UA"/>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14:paraId="04B759FA"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38" w:name="n770"/>
      <w:bookmarkEnd w:id="38"/>
      <w:r w:rsidRPr="00904224">
        <w:rPr>
          <w:rFonts w:ascii="Century" w:hAnsi="Century"/>
          <w:lang w:val="uk-UA"/>
        </w:rPr>
        <w:t>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піклування;</w:t>
      </w:r>
    </w:p>
    <w:p w14:paraId="09038A9D"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39" w:name="n771"/>
      <w:bookmarkEnd w:id="39"/>
      <w:r w:rsidRPr="00904224">
        <w:rPr>
          <w:rFonts w:ascii="Century" w:hAnsi="Century"/>
          <w:lang w:val="uk-UA"/>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14:paraId="67E964C0"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40" w:name="n772"/>
      <w:bookmarkEnd w:id="40"/>
      <w:r w:rsidRPr="00904224">
        <w:rPr>
          <w:rFonts w:ascii="Century" w:hAnsi="Century"/>
          <w:lang w:val="uk-UA"/>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14:paraId="7FCB1108"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41" w:name="n773"/>
      <w:bookmarkEnd w:id="41"/>
      <w:r w:rsidRPr="00904224">
        <w:rPr>
          <w:rFonts w:ascii="Century" w:hAnsi="Century"/>
          <w:lang w:val="uk-UA"/>
        </w:rPr>
        <w:t xml:space="preserve">6. Комісію очолює </w:t>
      </w:r>
      <w:r w:rsidR="00F84053" w:rsidRPr="00904224">
        <w:rPr>
          <w:rFonts w:ascii="Century" w:hAnsi="Century"/>
          <w:lang w:val="uk-UA"/>
        </w:rPr>
        <w:t>міський голова.</w:t>
      </w:r>
    </w:p>
    <w:p w14:paraId="2C5966B4"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42" w:name="n774"/>
      <w:bookmarkEnd w:id="42"/>
      <w:r w:rsidRPr="00904224">
        <w:rPr>
          <w:rFonts w:ascii="Century" w:hAnsi="Century"/>
          <w:lang w:val="uk-UA"/>
        </w:rPr>
        <w:t>Організація діяльності комісії забезпечується відповідною службою у справах дітей.</w:t>
      </w:r>
    </w:p>
    <w:p w14:paraId="7CC5D889" w14:textId="77777777" w:rsidR="00155862" w:rsidRPr="00904224" w:rsidRDefault="00F84053" w:rsidP="00155862">
      <w:pPr>
        <w:pStyle w:val="rvps2"/>
        <w:shd w:val="clear" w:color="auto" w:fill="FFFFFF"/>
        <w:spacing w:before="0" w:beforeAutospacing="0" w:after="0" w:afterAutospacing="0"/>
        <w:ind w:firstLine="450"/>
        <w:jc w:val="both"/>
        <w:rPr>
          <w:rFonts w:ascii="Century" w:hAnsi="Century"/>
          <w:lang w:val="uk-UA"/>
        </w:rPr>
      </w:pPr>
      <w:bookmarkStart w:id="43" w:name="n775"/>
      <w:bookmarkEnd w:id="43"/>
      <w:r w:rsidRPr="00904224">
        <w:rPr>
          <w:rFonts w:ascii="Century" w:hAnsi="Century"/>
          <w:lang w:val="uk-UA"/>
        </w:rPr>
        <w:t>Керуючий справами виконавчого комітету міської ради</w:t>
      </w:r>
      <w:r w:rsidR="00155862" w:rsidRPr="00904224">
        <w:rPr>
          <w:rFonts w:ascii="Century" w:hAnsi="Century"/>
          <w:lang w:val="uk-UA"/>
        </w:rPr>
        <w:t xml:space="preserve"> може виконувати повноваження заступника голови комісії.</w:t>
      </w:r>
    </w:p>
    <w:p w14:paraId="4D10F51B"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44" w:name="n776"/>
      <w:bookmarkEnd w:id="44"/>
      <w:r w:rsidRPr="00904224">
        <w:rPr>
          <w:rFonts w:ascii="Century" w:hAnsi="Century"/>
          <w:lang w:val="uk-UA"/>
        </w:rPr>
        <w:t>7. До складу комісії на громадських засадах входять ке</w:t>
      </w:r>
      <w:r w:rsidR="00F84053" w:rsidRPr="00904224">
        <w:rPr>
          <w:rFonts w:ascii="Century" w:hAnsi="Century"/>
          <w:lang w:val="uk-UA"/>
        </w:rPr>
        <w:t xml:space="preserve">рівники структурних підрозділів </w:t>
      </w:r>
      <w:r w:rsidRPr="00904224">
        <w:rPr>
          <w:rFonts w:ascii="Century" w:hAnsi="Century"/>
          <w:lang w:val="uk-UA"/>
        </w:rPr>
        <w:t>виконавчого органу міської</w:t>
      </w:r>
      <w:r w:rsidR="00F84053" w:rsidRPr="00904224">
        <w:rPr>
          <w:rFonts w:ascii="Century" w:hAnsi="Century"/>
          <w:lang w:val="uk-UA"/>
        </w:rPr>
        <w:t xml:space="preserve"> </w:t>
      </w:r>
      <w:r w:rsidRPr="00904224">
        <w:rPr>
          <w:rFonts w:ascii="Century" w:hAnsi="Century"/>
          <w:lang w:val="uk-UA"/>
        </w:rPr>
        <w:t>ради, з питань освіти, охорони здоров’я, соціального захисту населення, служби у справах дітей, центрів соціальних служб для сім’ї, дітей та молоді, заступники керівників органів Національної поліції (органів ювенальної превенції) та Мін’юсту, закладів освіти, охорони здоров’я, соціального захисту населення.</w:t>
      </w:r>
    </w:p>
    <w:p w14:paraId="1E97F809"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45" w:name="n777"/>
      <w:bookmarkEnd w:id="45"/>
      <w:r w:rsidRPr="00904224">
        <w:rPr>
          <w:rFonts w:ascii="Century" w:hAnsi="Century"/>
          <w:lang w:val="uk-UA"/>
        </w:rPr>
        <w:t>8. Основною організаційною формою діяльності комісії є засідання, які проводяться в разі потреби, але не рідше ніж один раз на місяць.</w:t>
      </w:r>
    </w:p>
    <w:p w14:paraId="471321F9"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46" w:name="n778"/>
      <w:bookmarkEnd w:id="46"/>
      <w:r w:rsidRPr="00904224">
        <w:rPr>
          <w:rFonts w:ascii="Century" w:hAnsi="Century"/>
          <w:lang w:val="uk-UA"/>
        </w:rPr>
        <w:t>Засідання комісії є правоможним, якщо на ньому присутні не менше як дві третини загальної кількості її членів.</w:t>
      </w:r>
    </w:p>
    <w:p w14:paraId="440B29D8"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47" w:name="n779"/>
      <w:bookmarkEnd w:id="47"/>
      <w:r w:rsidRPr="00904224">
        <w:rPr>
          <w:rFonts w:ascii="Century" w:hAnsi="Century"/>
          <w:lang w:val="uk-UA"/>
        </w:rPr>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14:paraId="7B511BE1"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48" w:name="n780"/>
      <w:bookmarkEnd w:id="48"/>
      <w:r w:rsidRPr="00904224">
        <w:rPr>
          <w:rFonts w:ascii="Century" w:hAnsi="Century"/>
          <w:lang w:val="uk-UA"/>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14:paraId="71A793D3"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49" w:name="n781"/>
      <w:bookmarkEnd w:id="49"/>
      <w:r w:rsidRPr="00904224">
        <w:rPr>
          <w:rFonts w:ascii="Century" w:hAnsi="Century"/>
          <w:lang w:val="uk-UA"/>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14:paraId="44DF070E"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50" w:name="n818"/>
      <w:bookmarkEnd w:id="50"/>
      <w:r w:rsidRPr="00904224">
        <w:rPr>
          <w:rFonts w:ascii="Century" w:hAnsi="Century"/>
          <w:lang w:val="uk-UA"/>
        </w:rPr>
        <w:t>Особи, залучені до участі в засіданні комісії, зобов’язані дотримуватись принципів діяльності комісії, зокрема не розголошувати стороннім особам відомості, що стали їм відомі у зв’язку з участю у роботі комісії, і не використовувати їх у своїх інтересах або інтересах третіх осіб.</w:t>
      </w:r>
    </w:p>
    <w:p w14:paraId="3B1E723D"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51" w:name="n817"/>
      <w:bookmarkStart w:id="52" w:name="n782"/>
      <w:bookmarkEnd w:id="51"/>
      <w:bookmarkEnd w:id="52"/>
      <w:r w:rsidRPr="00904224">
        <w:rPr>
          <w:rFonts w:ascii="Century" w:hAnsi="Century"/>
          <w:lang w:val="uk-UA"/>
        </w:rPr>
        <w:t>9.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14:paraId="1A1152F2"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53" w:name="n783"/>
      <w:bookmarkEnd w:id="53"/>
      <w:r w:rsidRPr="00904224">
        <w:rPr>
          <w:rFonts w:ascii="Century" w:hAnsi="Century"/>
          <w:lang w:val="uk-UA"/>
        </w:rPr>
        <w:lastRenderedPageBreak/>
        <w:t>10.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14:paraId="25A7DE04"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54" w:name="n784"/>
      <w:bookmarkEnd w:id="54"/>
      <w:r w:rsidRPr="00904224">
        <w:rPr>
          <w:rFonts w:ascii="Century" w:hAnsi="Century"/>
          <w:lang w:val="uk-UA"/>
        </w:rPr>
        <w:t>11. Окрема думка члена комісії, який голосував проти прийняття рішення або рекомендацій, викладається у письмовій формі та додається до нього (них).</w:t>
      </w:r>
    </w:p>
    <w:p w14:paraId="33FCF999" w14:textId="77777777" w:rsidR="00155862" w:rsidRPr="00904224" w:rsidRDefault="00155862" w:rsidP="00155862">
      <w:pPr>
        <w:pStyle w:val="rvps2"/>
        <w:shd w:val="clear" w:color="auto" w:fill="FFFFFF"/>
        <w:spacing w:before="0" w:beforeAutospacing="0" w:after="0" w:afterAutospacing="0"/>
        <w:ind w:firstLine="450"/>
        <w:jc w:val="both"/>
        <w:rPr>
          <w:rFonts w:ascii="Century" w:hAnsi="Century"/>
          <w:lang w:val="uk-UA"/>
        </w:rPr>
      </w:pPr>
      <w:bookmarkStart w:id="55" w:name="n785"/>
      <w:bookmarkEnd w:id="55"/>
      <w:r w:rsidRPr="00904224">
        <w:rPr>
          <w:rFonts w:ascii="Century" w:hAnsi="Century"/>
          <w:lang w:val="uk-UA"/>
        </w:rPr>
        <w:t>12. Голова, його заступник і члени комісії беруть участь у її роботі на громадських засадах.</w:t>
      </w:r>
    </w:p>
    <w:p w14:paraId="0B003AA0" w14:textId="77777777" w:rsidR="005B3BC7" w:rsidRPr="00904224" w:rsidRDefault="005B3BC7" w:rsidP="00155862">
      <w:pPr>
        <w:jc w:val="both"/>
        <w:rPr>
          <w:rFonts w:ascii="Century" w:hAnsi="Century"/>
          <w:b/>
          <w:lang w:val="uk-UA"/>
        </w:rPr>
      </w:pPr>
    </w:p>
    <w:p w14:paraId="22D5D003" w14:textId="77777777" w:rsidR="005B3BC7" w:rsidRPr="00904224" w:rsidRDefault="005B3BC7" w:rsidP="005B3BC7">
      <w:pPr>
        <w:jc w:val="both"/>
        <w:rPr>
          <w:rFonts w:ascii="Century" w:hAnsi="Century"/>
          <w:b/>
          <w:lang w:val="uk-UA"/>
        </w:rPr>
      </w:pPr>
    </w:p>
    <w:p w14:paraId="7F99CC4B" w14:textId="7C9F5439" w:rsidR="008C1954" w:rsidRPr="00904224" w:rsidRDefault="001F2AC8" w:rsidP="005B3BC7">
      <w:pPr>
        <w:rPr>
          <w:rFonts w:ascii="Century" w:hAnsi="Century"/>
          <w:b/>
          <w:lang w:val="uk-UA"/>
        </w:rPr>
      </w:pPr>
      <w:r w:rsidRPr="00904224">
        <w:rPr>
          <w:rFonts w:ascii="Century" w:hAnsi="Century"/>
          <w:b/>
          <w:lang w:val="uk-UA"/>
        </w:rPr>
        <w:t xml:space="preserve">Секретар ради                                                     </w:t>
      </w:r>
      <w:r w:rsidR="008C1954" w:rsidRPr="00904224">
        <w:rPr>
          <w:rFonts w:ascii="Century" w:hAnsi="Century"/>
          <w:b/>
          <w:lang w:val="uk-UA"/>
        </w:rPr>
        <w:tab/>
      </w:r>
      <w:r w:rsidR="008C1954" w:rsidRPr="00904224">
        <w:rPr>
          <w:rFonts w:ascii="Century" w:hAnsi="Century"/>
          <w:b/>
          <w:lang w:val="uk-UA"/>
        </w:rPr>
        <w:tab/>
      </w:r>
      <w:r w:rsidR="00904224">
        <w:rPr>
          <w:rFonts w:ascii="Century" w:hAnsi="Century"/>
          <w:b/>
          <w:lang w:val="uk-UA"/>
        </w:rPr>
        <w:tab/>
        <w:t xml:space="preserve">          </w:t>
      </w:r>
      <w:r w:rsidRPr="00904224">
        <w:rPr>
          <w:rFonts w:ascii="Century" w:hAnsi="Century"/>
          <w:b/>
          <w:lang w:val="uk-UA"/>
        </w:rPr>
        <w:t>Микола ЛУПІЙ</w:t>
      </w:r>
    </w:p>
    <w:p w14:paraId="4A3F44D8" w14:textId="77777777" w:rsidR="008C1954" w:rsidRPr="00904224" w:rsidRDefault="008C1954">
      <w:pPr>
        <w:ind w:left="5103"/>
        <w:rPr>
          <w:rFonts w:ascii="Century" w:hAnsi="Century"/>
          <w:b/>
          <w:sz w:val="28"/>
          <w:szCs w:val="28"/>
          <w:lang w:val="uk-UA"/>
        </w:rPr>
      </w:pPr>
      <w:r w:rsidRPr="00904224">
        <w:rPr>
          <w:rFonts w:ascii="Century" w:hAnsi="Century"/>
          <w:b/>
          <w:sz w:val="28"/>
          <w:szCs w:val="28"/>
          <w:lang w:val="uk-UA"/>
        </w:rPr>
        <w:br w:type="page"/>
      </w:r>
      <w:r w:rsidRPr="00904224">
        <w:rPr>
          <w:rFonts w:ascii="Century" w:hAnsi="Century"/>
          <w:b/>
          <w:sz w:val="28"/>
          <w:szCs w:val="28"/>
          <w:lang w:val="uk-UA"/>
        </w:rPr>
        <w:lastRenderedPageBreak/>
        <w:t xml:space="preserve">Додаток </w:t>
      </w:r>
    </w:p>
    <w:p w14:paraId="7840E603" w14:textId="77777777" w:rsidR="008C1954" w:rsidRPr="00904224" w:rsidRDefault="008C1954">
      <w:pPr>
        <w:ind w:left="5103"/>
        <w:rPr>
          <w:rFonts w:ascii="Century" w:hAnsi="Century"/>
          <w:bCs/>
          <w:sz w:val="28"/>
          <w:szCs w:val="28"/>
          <w:lang w:val="uk-UA"/>
        </w:rPr>
      </w:pPr>
      <w:r w:rsidRPr="00904224">
        <w:rPr>
          <w:rFonts w:ascii="Century" w:hAnsi="Century"/>
          <w:bCs/>
          <w:sz w:val="28"/>
          <w:szCs w:val="28"/>
          <w:lang w:val="uk-UA"/>
        </w:rPr>
        <w:t>до рішення сесії Городоцької міської ради Львівської області</w:t>
      </w:r>
    </w:p>
    <w:p w14:paraId="6CC4EF3B" w14:textId="0517EEF1" w:rsidR="008C1954" w:rsidRPr="00904224" w:rsidRDefault="008C1954">
      <w:pPr>
        <w:ind w:left="5103"/>
        <w:rPr>
          <w:rFonts w:ascii="Century" w:hAnsi="Century"/>
          <w:bCs/>
          <w:sz w:val="28"/>
          <w:szCs w:val="28"/>
          <w:lang w:val="uk-UA"/>
        </w:rPr>
      </w:pPr>
      <w:r w:rsidRPr="00904224">
        <w:rPr>
          <w:rFonts w:ascii="Century" w:hAnsi="Century"/>
          <w:bCs/>
          <w:sz w:val="28"/>
          <w:szCs w:val="28"/>
          <w:lang w:val="uk-UA"/>
        </w:rPr>
        <w:t xml:space="preserve">24.08.2023 № </w:t>
      </w:r>
      <w:r w:rsidR="00904224">
        <w:rPr>
          <w:rFonts w:ascii="Century" w:hAnsi="Century"/>
          <w:bCs/>
          <w:sz w:val="28"/>
          <w:szCs w:val="28"/>
          <w:lang w:val="uk-UA"/>
        </w:rPr>
        <w:t>23/34-6128</w:t>
      </w:r>
    </w:p>
    <w:p w14:paraId="5A1AAB3C" w14:textId="77777777" w:rsidR="00702A74" w:rsidRPr="00904224" w:rsidRDefault="00702A74" w:rsidP="008C1954">
      <w:pPr>
        <w:rPr>
          <w:rFonts w:ascii="Century" w:hAnsi="Century"/>
          <w:lang w:val="uk-UA"/>
        </w:rPr>
      </w:pPr>
    </w:p>
    <w:p w14:paraId="4C27FFED" w14:textId="77777777" w:rsidR="00702A74" w:rsidRPr="00904224" w:rsidRDefault="00702A74" w:rsidP="00702A74">
      <w:pPr>
        <w:jc w:val="center"/>
        <w:rPr>
          <w:rFonts w:ascii="Century" w:hAnsi="Century"/>
          <w:b/>
          <w:sz w:val="28"/>
          <w:szCs w:val="28"/>
          <w:lang w:val="uk-UA"/>
        </w:rPr>
      </w:pPr>
      <w:r w:rsidRPr="00904224">
        <w:rPr>
          <w:rFonts w:ascii="Century" w:hAnsi="Century"/>
          <w:b/>
          <w:sz w:val="28"/>
          <w:szCs w:val="28"/>
          <w:lang w:val="uk-UA"/>
        </w:rPr>
        <w:t>Склад комісії з питань захисту прав дитини:</w:t>
      </w:r>
    </w:p>
    <w:p w14:paraId="35920CDA" w14:textId="77777777" w:rsidR="00702A74" w:rsidRPr="00904224" w:rsidRDefault="00702A74" w:rsidP="00702A74">
      <w:pPr>
        <w:jc w:val="center"/>
        <w:rPr>
          <w:rFonts w:ascii="Century" w:hAnsi="Century"/>
          <w:b/>
          <w:sz w:val="28"/>
          <w:szCs w:val="28"/>
          <w:lang w:val="uk-UA"/>
        </w:rPr>
      </w:pPr>
    </w:p>
    <w:tbl>
      <w:tblPr>
        <w:tblW w:w="10064" w:type="dxa"/>
        <w:jc w:val="center"/>
        <w:tblLayout w:type="fixed"/>
        <w:tblLook w:val="01E0" w:firstRow="1" w:lastRow="1" w:firstColumn="1" w:lastColumn="1" w:noHBand="0" w:noVBand="0"/>
      </w:tblPr>
      <w:tblGrid>
        <w:gridCol w:w="2907"/>
        <w:gridCol w:w="7157"/>
      </w:tblGrid>
      <w:tr w:rsidR="00702A74" w:rsidRPr="00904224" w14:paraId="4ECD664E" w14:textId="77777777" w:rsidTr="008C1954">
        <w:trPr>
          <w:jc w:val="center"/>
        </w:trPr>
        <w:tc>
          <w:tcPr>
            <w:tcW w:w="2907" w:type="dxa"/>
          </w:tcPr>
          <w:p w14:paraId="3F03D44C" w14:textId="77777777" w:rsidR="00702A74" w:rsidRPr="00904224" w:rsidRDefault="00702A74" w:rsidP="00FB13E6">
            <w:pPr>
              <w:rPr>
                <w:rFonts w:ascii="Century" w:hAnsi="Century"/>
                <w:b/>
                <w:sz w:val="28"/>
                <w:szCs w:val="28"/>
                <w:lang w:val="uk-UA"/>
              </w:rPr>
            </w:pPr>
            <w:r w:rsidRPr="00904224">
              <w:rPr>
                <w:rFonts w:ascii="Century" w:hAnsi="Century"/>
                <w:b/>
                <w:sz w:val="28"/>
                <w:szCs w:val="28"/>
                <w:lang w:val="uk-UA"/>
              </w:rPr>
              <w:t>Ременяк Володимир Васильович</w:t>
            </w:r>
          </w:p>
        </w:tc>
        <w:tc>
          <w:tcPr>
            <w:tcW w:w="7157" w:type="dxa"/>
          </w:tcPr>
          <w:p w14:paraId="10F43DEE" w14:textId="77777777" w:rsidR="0075186D" w:rsidRPr="00904224" w:rsidRDefault="0075186D" w:rsidP="00FB13E6">
            <w:pPr>
              <w:rPr>
                <w:rFonts w:ascii="Century" w:hAnsi="Century"/>
                <w:sz w:val="28"/>
                <w:szCs w:val="28"/>
                <w:lang w:val="uk-UA"/>
              </w:rPr>
            </w:pPr>
            <w:r w:rsidRPr="00904224">
              <w:rPr>
                <w:rFonts w:ascii="Century" w:hAnsi="Century"/>
                <w:sz w:val="28"/>
                <w:szCs w:val="28"/>
                <w:lang w:val="uk-UA"/>
              </w:rPr>
              <w:t>міський голова</w:t>
            </w:r>
            <w:r w:rsidR="00702A74" w:rsidRPr="00904224">
              <w:rPr>
                <w:rFonts w:ascii="Century" w:hAnsi="Century"/>
                <w:sz w:val="28"/>
                <w:szCs w:val="28"/>
                <w:lang w:val="uk-UA"/>
              </w:rPr>
              <w:t>,</w:t>
            </w:r>
          </w:p>
          <w:p w14:paraId="04F89088" w14:textId="77777777" w:rsidR="00702A74" w:rsidRPr="00904224" w:rsidRDefault="00702A74" w:rsidP="00FB13E6">
            <w:pPr>
              <w:rPr>
                <w:rFonts w:ascii="Century" w:hAnsi="Century"/>
                <w:lang w:val="uk-UA"/>
              </w:rPr>
            </w:pPr>
            <w:r w:rsidRPr="00904224">
              <w:rPr>
                <w:rFonts w:ascii="Century" w:hAnsi="Century"/>
                <w:b/>
                <w:sz w:val="28"/>
                <w:szCs w:val="28"/>
                <w:lang w:val="uk-UA"/>
              </w:rPr>
              <w:t>голова комісії</w:t>
            </w:r>
          </w:p>
        </w:tc>
      </w:tr>
      <w:tr w:rsidR="00702A74" w:rsidRPr="00904224" w14:paraId="7ACB4973" w14:textId="77777777" w:rsidTr="008C1954">
        <w:trPr>
          <w:jc w:val="center"/>
        </w:trPr>
        <w:tc>
          <w:tcPr>
            <w:tcW w:w="2907" w:type="dxa"/>
          </w:tcPr>
          <w:p w14:paraId="38DAA151" w14:textId="77777777" w:rsidR="001432F2" w:rsidRPr="00904224" w:rsidRDefault="00702A74" w:rsidP="00FB13E6">
            <w:pPr>
              <w:rPr>
                <w:rFonts w:ascii="Century" w:hAnsi="Century"/>
                <w:b/>
                <w:sz w:val="28"/>
                <w:szCs w:val="28"/>
                <w:lang w:val="uk-UA"/>
              </w:rPr>
            </w:pPr>
            <w:proofErr w:type="spellStart"/>
            <w:r w:rsidRPr="00904224">
              <w:rPr>
                <w:rFonts w:ascii="Century" w:hAnsi="Century"/>
                <w:b/>
                <w:sz w:val="28"/>
                <w:szCs w:val="28"/>
                <w:lang w:val="uk-UA"/>
              </w:rPr>
              <w:t>Степаняк</w:t>
            </w:r>
            <w:proofErr w:type="spellEnd"/>
          </w:p>
          <w:p w14:paraId="366B783E" w14:textId="77777777" w:rsidR="00702A74" w:rsidRPr="00904224" w:rsidRDefault="00702A74" w:rsidP="00FB13E6">
            <w:pPr>
              <w:rPr>
                <w:rFonts w:ascii="Century" w:hAnsi="Century"/>
                <w:b/>
                <w:sz w:val="28"/>
                <w:szCs w:val="28"/>
                <w:lang w:val="uk-UA"/>
              </w:rPr>
            </w:pPr>
            <w:r w:rsidRPr="00904224">
              <w:rPr>
                <w:rFonts w:ascii="Century" w:hAnsi="Century"/>
                <w:b/>
                <w:sz w:val="28"/>
                <w:szCs w:val="28"/>
                <w:lang w:val="uk-UA"/>
              </w:rPr>
              <w:t>Богдан</w:t>
            </w:r>
          </w:p>
          <w:p w14:paraId="53F0B7DE" w14:textId="77777777" w:rsidR="00702A74" w:rsidRPr="00904224" w:rsidRDefault="00702A74" w:rsidP="00FB13E6">
            <w:pPr>
              <w:rPr>
                <w:rFonts w:ascii="Century" w:hAnsi="Century"/>
                <w:b/>
                <w:sz w:val="28"/>
                <w:szCs w:val="28"/>
                <w:lang w:val="uk-UA"/>
              </w:rPr>
            </w:pPr>
            <w:r w:rsidRPr="00904224">
              <w:rPr>
                <w:rFonts w:ascii="Century" w:hAnsi="Century"/>
                <w:b/>
                <w:sz w:val="28"/>
                <w:szCs w:val="28"/>
                <w:lang w:val="uk-UA"/>
              </w:rPr>
              <w:t>Іванович</w:t>
            </w:r>
          </w:p>
        </w:tc>
        <w:tc>
          <w:tcPr>
            <w:tcW w:w="7157" w:type="dxa"/>
          </w:tcPr>
          <w:p w14:paraId="54CA9537" w14:textId="77777777" w:rsidR="00702A74" w:rsidRPr="00904224" w:rsidRDefault="00702A74" w:rsidP="00FB13E6">
            <w:pPr>
              <w:rPr>
                <w:rFonts w:ascii="Century" w:hAnsi="Century"/>
                <w:sz w:val="28"/>
                <w:szCs w:val="28"/>
                <w:lang w:val="uk-UA"/>
              </w:rPr>
            </w:pPr>
            <w:r w:rsidRPr="00904224">
              <w:rPr>
                <w:rFonts w:ascii="Century" w:hAnsi="Century"/>
                <w:sz w:val="28"/>
                <w:szCs w:val="28"/>
                <w:lang w:val="uk-UA"/>
              </w:rPr>
              <w:t>керуючий справами</w:t>
            </w:r>
            <w:r w:rsidR="0075186D" w:rsidRPr="00904224">
              <w:rPr>
                <w:rFonts w:ascii="Century" w:hAnsi="Century"/>
                <w:sz w:val="28"/>
                <w:szCs w:val="28"/>
                <w:lang w:val="uk-UA"/>
              </w:rPr>
              <w:t xml:space="preserve"> виконавчого комітету</w:t>
            </w:r>
            <w:r w:rsidRPr="00904224">
              <w:rPr>
                <w:rFonts w:ascii="Century" w:hAnsi="Century"/>
                <w:sz w:val="28"/>
                <w:szCs w:val="28"/>
                <w:lang w:val="uk-UA"/>
              </w:rPr>
              <w:t xml:space="preserve"> міської ради, </w:t>
            </w:r>
            <w:r w:rsidRPr="00904224">
              <w:rPr>
                <w:rFonts w:ascii="Century" w:hAnsi="Century"/>
                <w:b/>
                <w:sz w:val="28"/>
                <w:szCs w:val="28"/>
                <w:lang w:val="uk-UA"/>
              </w:rPr>
              <w:t>заступник голови комісії</w:t>
            </w:r>
          </w:p>
        </w:tc>
      </w:tr>
      <w:tr w:rsidR="00702A74" w:rsidRPr="00904224" w14:paraId="60EED70B" w14:textId="77777777" w:rsidTr="008C1954">
        <w:trPr>
          <w:jc w:val="center"/>
        </w:trPr>
        <w:tc>
          <w:tcPr>
            <w:tcW w:w="2907" w:type="dxa"/>
          </w:tcPr>
          <w:p w14:paraId="63CDC540" w14:textId="77777777" w:rsidR="001432F2" w:rsidRPr="00904224" w:rsidRDefault="00702A74" w:rsidP="00FB13E6">
            <w:pPr>
              <w:rPr>
                <w:rFonts w:ascii="Century" w:hAnsi="Century"/>
                <w:b/>
                <w:sz w:val="28"/>
                <w:szCs w:val="28"/>
                <w:lang w:val="uk-UA"/>
              </w:rPr>
            </w:pPr>
            <w:proofErr w:type="spellStart"/>
            <w:r w:rsidRPr="00904224">
              <w:rPr>
                <w:rFonts w:ascii="Century" w:hAnsi="Century"/>
                <w:b/>
                <w:sz w:val="28"/>
                <w:szCs w:val="28"/>
                <w:lang w:val="uk-UA"/>
              </w:rPr>
              <w:t>Містюкова</w:t>
            </w:r>
            <w:proofErr w:type="spellEnd"/>
          </w:p>
          <w:p w14:paraId="6815077B" w14:textId="77777777" w:rsidR="001432F2" w:rsidRPr="00904224" w:rsidRDefault="00702A74" w:rsidP="00FB13E6">
            <w:pPr>
              <w:rPr>
                <w:rFonts w:ascii="Century" w:hAnsi="Century"/>
                <w:b/>
                <w:sz w:val="28"/>
                <w:szCs w:val="28"/>
                <w:lang w:val="uk-UA"/>
              </w:rPr>
            </w:pPr>
            <w:r w:rsidRPr="00904224">
              <w:rPr>
                <w:rFonts w:ascii="Century" w:hAnsi="Century"/>
                <w:b/>
                <w:sz w:val="28"/>
                <w:szCs w:val="28"/>
                <w:lang w:val="uk-UA"/>
              </w:rPr>
              <w:t>Віра</w:t>
            </w:r>
          </w:p>
          <w:p w14:paraId="09CCF4B8" w14:textId="77777777" w:rsidR="00702A74" w:rsidRPr="00904224" w:rsidRDefault="00702A74" w:rsidP="00FB13E6">
            <w:pPr>
              <w:rPr>
                <w:rFonts w:ascii="Century" w:hAnsi="Century"/>
                <w:b/>
                <w:sz w:val="28"/>
                <w:szCs w:val="28"/>
                <w:lang w:val="uk-UA"/>
              </w:rPr>
            </w:pPr>
            <w:r w:rsidRPr="00904224">
              <w:rPr>
                <w:rFonts w:ascii="Century" w:hAnsi="Century"/>
                <w:b/>
                <w:sz w:val="28"/>
                <w:szCs w:val="28"/>
                <w:lang w:val="uk-UA"/>
              </w:rPr>
              <w:t>Михайлівна</w:t>
            </w:r>
          </w:p>
        </w:tc>
        <w:tc>
          <w:tcPr>
            <w:tcW w:w="7157" w:type="dxa"/>
          </w:tcPr>
          <w:p w14:paraId="16D4F410" w14:textId="77777777" w:rsidR="0075186D" w:rsidRPr="00904224" w:rsidRDefault="0050241D" w:rsidP="00FB13E6">
            <w:pPr>
              <w:rPr>
                <w:rFonts w:ascii="Century" w:hAnsi="Century"/>
                <w:sz w:val="28"/>
                <w:szCs w:val="28"/>
                <w:lang w:val="uk-UA"/>
              </w:rPr>
            </w:pPr>
            <w:r w:rsidRPr="00904224">
              <w:rPr>
                <w:rFonts w:ascii="Century" w:hAnsi="Century"/>
                <w:sz w:val="28"/>
                <w:szCs w:val="28"/>
                <w:lang w:val="uk-UA"/>
              </w:rPr>
              <w:t>начальник служби у справах дітей</w:t>
            </w:r>
            <w:r w:rsidR="0075186D" w:rsidRPr="00904224">
              <w:rPr>
                <w:rFonts w:ascii="Century" w:hAnsi="Century"/>
                <w:sz w:val="28"/>
                <w:szCs w:val="28"/>
                <w:lang w:val="uk-UA"/>
              </w:rPr>
              <w:t xml:space="preserve"> міської ради</w:t>
            </w:r>
            <w:r w:rsidRPr="00904224">
              <w:rPr>
                <w:rFonts w:ascii="Century" w:hAnsi="Century"/>
                <w:sz w:val="28"/>
                <w:szCs w:val="28"/>
                <w:lang w:val="uk-UA"/>
              </w:rPr>
              <w:t>,</w:t>
            </w:r>
          </w:p>
          <w:p w14:paraId="02A3CCA7" w14:textId="77777777" w:rsidR="00702A74" w:rsidRPr="00904224" w:rsidRDefault="00702A74" w:rsidP="00FB13E6">
            <w:pPr>
              <w:rPr>
                <w:rFonts w:ascii="Century" w:hAnsi="Century"/>
                <w:sz w:val="28"/>
                <w:szCs w:val="28"/>
                <w:lang w:val="uk-UA"/>
              </w:rPr>
            </w:pPr>
            <w:r w:rsidRPr="00904224">
              <w:rPr>
                <w:rFonts w:ascii="Century" w:hAnsi="Century"/>
                <w:b/>
                <w:sz w:val="28"/>
                <w:szCs w:val="28"/>
                <w:lang w:val="uk-UA"/>
              </w:rPr>
              <w:t>секретар комісії</w:t>
            </w:r>
          </w:p>
        </w:tc>
      </w:tr>
      <w:tr w:rsidR="00702A74" w:rsidRPr="00904224" w14:paraId="38951AD8" w14:textId="77777777" w:rsidTr="008C1954">
        <w:trPr>
          <w:trHeight w:val="465"/>
          <w:jc w:val="center"/>
        </w:trPr>
        <w:tc>
          <w:tcPr>
            <w:tcW w:w="10064" w:type="dxa"/>
            <w:gridSpan w:val="2"/>
          </w:tcPr>
          <w:p w14:paraId="45BC9990" w14:textId="77777777" w:rsidR="00702A74" w:rsidRPr="00904224" w:rsidRDefault="00702A74" w:rsidP="00FB13E6">
            <w:pPr>
              <w:rPr>
                <w:rFonts w:ascii="Century" w:hAnsi="Century"/>
                <w:sz w:val="28"/>
                <w:szCs w:val="28"/>
                <w:lang w:val="uk-UA"/>
              </w:rPr>
            </w:pPr>
          </w:p>
          <w:p w14:paraId="6F5C0E9D" w14:textId="77777777" w:rsidR="00702A74" w:rsidRPr="00904224" w:rsidRDefault="00702A74" w:rsidP="00FB13E6">
            <w:pPr>
              <w:jc w:val="center"/>
              <w:rPr>
                <w:rFonts w:ascii="Century" w:hAnsi="Century"/>
                <w:b/>
                <w:sz w:val="28"/>
                <w:szCs w:val="28"/>
                <w:lang w:val="uk-UA"/>
              </w:rPr>
            </w:pPr>
            <w:r w:rsidRPr="00904224">
              <w:rPr>
                <w:rFonts w:ascii="Century" w:hAnsi="Century"/>
                <w:b/>
                <w:sz w:val="28"/>
                <w:szCs w:val="28"/>
                <w:lang w:val="uk-UA"/>
              </w:rPr>
              <w:t>Члени комісії :</w:t>
            </w:r>
          </w:p>
          <w:p w14:paraId="39A98D0E" w14:textId="77777777" w:rsidR="00702A74" w:rsidRPr="00904224" w:rsidRDefault="00702A74" w:rsidP="00FB13E6">
            <w:pPr>
              <w:rPr>
                <w:rFonts w:ascii="Century" w:hAnsi="Century"/>
                <w:b/>
                <w:sz w:val="28"/>
                <w:szCs w:val="28"/>
                <w:lang w:val="uk-UA"/>
              </w:rPr>
            </w:pPr>
          </w:p>
        </w:tc>
      </w:tr>
      <w:tr w:rsidR="001432F2" w:rsidRPr="00904224" w14:paraId="58BA14BF" w14:textId="77777777" w:rsidTr="008C1954">
        <w:trPr>
          <w:jc w:val="center"/>
        </w:trPr>
        <w:tc>
          <w:tcPr>
            <w:tcW w:w="2907" w:type="dxa"/>
          </w:tcPr>
          <w:p w14:paraId="4B339241" w14:textId="77777777" w:rsidR="001432F2" w:rsidRPr="00904224" w:rsidRDefault="001432F2" w:rsidP="00FB13E6">
            <w:pPr>
              <w:rPr>
                <w:rFonts w:ascii="Century" w:hAnsi="Century"/>
                <w:b/>
                <w:sz w:val="28"/>
                <w:szCs w:val="28"/>
                <w:lang w:val="uk-UA"/>
              </w:rPr>
            </w:pPr>
            <w:proofErr w:type="spellStart"/>
            <w:r w:rsidRPr="00904224">
              <w:rPr>
                <w:rFonts w:ascii="Century" w:hAnsi="Century"/>
                <w:b/>
                <w:sz w:val="28"/>
                <w:szCs w:val="28"/>
                <w:lang w:val="uk-UA"/>
              </w:rPr>
              <w:t>Дацко</w:t>
            </w:r>
            <w:proofErr w:type="spellEnd"/>
          </w:p>
          <w:p w14:paraId="147EB3E3"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Ірина</w:t>
            </w:r>
          </w:p>
          <w:p w14:paraId="5BC7D0FF" w14:textId="77777777" w:rsidR="00FB13E6" w:rsidRPr="00904224" w:rsidRDefault="001432F2" w:rsidP="00FB13E6">
            <w:pPr>
              <w:rPr>
                <w:rFonts w:ascii="Century" w:hAnsi="Century"/>
                <w:b/>
                <w:sz w:val="28"/>
                <w:szCs w:val="28"/>
                <w:lang w:val="uk-UA"/>
              </w:rPr>
            </w:pPr>
            <w:r w:rsidRPr="00904224">
              <w:rPr>
                <w:rFonts w:ascii="Century" w:hAnsi="Century"/>
                <w:b/>
                <w:sz w:val="28"/>
                <w:szCs w:val="28"/>
                <w:lang w:val="uk-UA"/>
              </w:rPr>
              <w:t>Василівна</w:t>
            </w:r>
          </w:p>
        </w:tc>
        <w:tc>
          <w:tcPr>
            <w:tcW w:w="7157" w:type="dxa"/>
          </w:tcPr>
          <w:p w14:paraId="1BA9B60F" w14:textId="77777777" w:rsidR="001432F2" w:rsidRPr="00904224" w:rsidRDefault="001432F2" w:rsidP="00FB13E6">
            <w:pPr>
              <w:rPr>
                <w:rFonts w:ascii="Century" w:hAnsi="Century"/>
                <w:sz w:val="28"/>
                <w:szCs w:val="28"/>
                <w:lang w:val="uk-UA"/>
              </w:rPr>
            </w:pPr>
            <w:r w:rsidRPr="00904224">
              <w:rPr>
                <w:rFonts w:ascii="Century" w:hAnsi="Century"/>
                <w:sz w:val="28"/>
                <w:szCs w:val="28"/>
                <w:lang w:val="uk-UA"/>
              </w:rPr>
              <w:t>директор КУ «Центру надання соціальних послуг Городоцької міської ради»</w:t>
            </w:r>
          </w:p>
        </w:tc>
      </w:tr>
      <w:tr w:rsidR="001432F2" w:rsidRPr="00904224" w14:paraId="2693B292" w14:textId="77777777" w:rsidTr="008C1954">
        <w:trPr>
          <w:jc w:val="center"/>
        </w:trPr>
        <w:tc>
          <w:tcPr>
            <w:tcW w:w="2907" w:type="dxa"/>
          </w:tcPr>
          <w:p w14:paraId="75BABF2C" w14:textId="77777777" w:rsidR="001432F2" w:rsidRPr="00904224" w:rsidRDefault="00FB13E6" w:rsidP="00FB13E6">
            <w:pPr>
              <w:rPr>
                <w:rFonts w:ascii="Century" w:hAnsi="Century"/>
                <w:b/>
                <w:sz w:val="28"/>
                <w:szCs w:val="28"/>
                <w:lang w:val="uk-UA"/>
              </w:rPr>
            </w:pPr>
            <w:r w:rsidRPr="00904224">
              <w:rPr>
                <w:rFonts w:ascii="Century" w:hAnsi="Century"/>
                <w:b/>
                <w:sz w:val="28"/>
                <w:szCs w:val="28"/>
                <w:lang w:val="uk-UA"/>
              </w:rPr>
              <w:t>Савченко Тетяна Володимирівна</w:t>
            </w:r>
          </w:p>
        </w:tc>
        <w:tc>
          <w:tcPr>
            <w:tcW w:w="7157" w:type="dxa"/>
          </w:tcPr>
          <w:p w14:paraId="1844E862" w14:textId="77777777" w:rsidR="001432F2" w:rsidRPr="00904224" w:rsidRDefault="00FB13E6" w:rsidP="00FB13E6">
            <w:pPr>
              <w:rPr>
                <w:rFonts w:ascii="Century" w:hAnsi="Century"/>
                <w:sz w:val="28"/>
                <w:szCs w:val="28"/>
                <w:lang w:val="uk-UA"/>
              </w:rPr>
            </w:pPr>
            <w:r w:rsidRPr="00904224">
              <w:rPr>
                <w:rFonts w:ascii="Century" w:hAnsi="Century"/>
                <w:sz w:val="28"/>
                <w:szCs w:val="28"/>
                <w:lang w:val="uk-UA"/>
              </w:rPr>
              <w:t>керівник</w:t>
            </w:r>
            <w:r w:rsidR="001432F2" w:rsidRPr="00904224">
              <w:rPr>
                <w:rFonts w:ascii="Century" w:hAnsi="Century"/>
                <w:sz w:val="28"/>
                <w:szCs w:val="28"/>
                <w:lang w:val="uk-UA"/>
              </w:rPr>
              <w:t xml:space="preserve"> </w:t>
            </w:r>
            <w:r w:rsidRPr="00904224">
              <w:rPr>
                <w:rFonts w:ascii="Century" w:hAnsi="Century"/>
                <w:color w:val="212529"/>
                <w:sz w:val="28"/>
                <w:szCs w:val="28"/>
                <w:shd w:val="clear" w:color="auto" w:fill="FFFFFF"/>
                <w:lang w:val="uk-UA"/>
              </w:rPr>
              <w:t>Городоцького відділу державної реєстрації актів цивільного стану у Львівському районі Львівської області західного міжрегіо</w:t>
            </w:r>
            <w:r w:rsidRPr="00904224">
              <w:rPr>
                <w:rFonts w:ascii="Century" w:hAnsi="Century"/>
                <w:color w:val="212529"/>
                <w:sz w:val="28"/>
                <w:szCs w:val="28"/>
                <w:shd w:val="clear" w:color="auto" w:fill="FFFFFF"/>
                <w:lang w:val="uk-UA"/>
              </w:rPr>
              <w:softHyphen/>
              <w:t>нального управління міністерства юстиції</w:t>
            </w:r>
            <w:r w:rsidRPr="00904224">
              <w:rPr>
                <w:rFonts w:ascii="Century" w:hAnsi="Century"/>
                <w:sz w:val="28"/>
                <w:szCs w:val="28"/>
                <w:lang w:val="uk-UA"/>
              </w:rPr>
              <w:t xml:space="preserve"> </w:t>
            </w:r>
            <w:r w:rsidR="001432F2" w:rsidRPr="00904224">
              <w:rPr>
                <w:rFonts w:ascii="Century" w:hAnsi="Century"/>
                <w:sz w:val="28"/>
                <w:szCs w:val="28"/>
                <w:lang w:val="uk-UA"/>
              </w:rPr>
              <w:t>(за згодою)</w:t>
            </w:r>
          </w:p>
        </w:tc>
      </w:tr>
      <w:tr w:rsidR="001432F2" w:rsidRPr="00904224" w14:paraId="293E292B" w14:textId="77777777" w:rsidTr="008C1954">
        <w:trPr>
          <w:jc w:val="center"/>
        </w:trPr>
        <w:tc>
          <w:tcPr>
            <w:tcW w:w="2907" w:type="dxa"/>
          </w:tcPr>
          <w:p w14:paraId="0B366302"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Мазур</w:t>
            </w:r>
          </w:p>
          <w:p w14:paraId="408100A5"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Роман</w:t>
            </w:r>
          </w:p>
          <w:p w14:paraId="30028745"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Тадейович</w:t>
            </w:r>
          </w:p>
        </w:tc>
        <w:tc>
          <w:tcPr>
            <w:tcW w:w="7157" w:type="dxa"/>
          </w:tcPr>
          <w:p w14:paraId="6C0C26EC" w14:textId="77777777" w:rsidR="001432F2" w:rsidRPr="00904224" w:rsidRDefault="001432F2" w:rsidP="00FB13E6">
            <w:pPr>
              <w:rPr>
                <w:rFonts w:ascii="Century" w:hAnsi="Century"/>
                <w:sz w:val="28"/>
                <w:szCs w:val="28"/>
                <w:lang w:val="uk-UA"/>
              </w:rPr>
            </w:pPr>
            <w:r w:rsidRPr="00904224">
              <w:rPr>
                <w:rFonts w:ascii="Century" w:hAnsi="Century"/>
                <w:sz w:val="28"/>
                <w:szCs w:val="28"/>
                <w:lang w:val="uk-UA"/>
              </w:rPr>
              <w:t xml:space="preserve">старший інспектор </w:t>
            </w:r>
            <w:r w:rsidR="00FB13E6" w:rsidRPr="00904224">
              <w:rPr>
                <w:rFonts w:ascii="Century" w:hAnsi="Century"/>
                <w:color w:val="C00000"/>
                <w:sz w:val="28"/>
                <w:szCs w:val="28"/>
                <w:lang w:val="uk-UA"/>
              </w:rPr>
              <w:t>сектору</w:t>
            </w:r>
            <w:r w:rsidR="00FB13E6" w:rsidRPr="00904224">
              <w:rPr>
                <w:rFonts w:ascii="Century" w:hAnsi="Century"/>
                <w:sz w:val="28"/>
                <w:szCs w:val="28"/>
                <w:lang w:val="uk-UA"/>
              </w:rPr>
              <w:t xml:space="preserve"> </w:t>
            </w:r>
            <w:r w:rsidRPr="00904224">
              <w:rPr>
                <w:rFonts w:ascii="Century" w:hAnsi="Century"/>
                <w:sz w:val="28"/>
                <w:szCs w:val="28"/>
                <w:lang w:val="uk-UA"/>
              </w:rPr>
              <w:t>ювенальної превенції  Львівського районного управління поліції Головного управління Національної поліції в Львівській області, майор поліції (за згодою)</w:t>
            </w:r>
          </w:p>
        </w:tc>
      </w:tr>
      <w:tr w:rsidR="001432F2" w:rsidRPr="00904224" w14:paraId="571D3D63" w14:textId="77777777" w:rsidTr="008C1954">
        <w:trPr>
          <w:jc w:val="center"/>
        </w:trPr>
        <w:tc>
          <w:tcPr>
            <w:tcW w:w="2907" w:type="dxa"/>
          </w:tcPr>
          <w:p w14:paraId="50BE0CCB"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Голобородько Ольга</w:t>
            </w:r>
          </w:p>
          <w:p w14:paraId="25FDAE1A" w14:textId="2555BBEA" w:rsidR="00FB13E6" w:rsidRPr="00904224" w:rsidRDefault="00950906" w:rsidP="00FB13E6">
            <w:pPr>
              <w:rPr>
                <w:rFonts w:ascii="Century" w:hAnsi="Century"/>
                <w:b/>
                <w:sz w:val="28"/>
                <w:szCs w:val="28"/>
                <w:lang w:val="uk-UA"/>
              </w:rPr>
            </w:pPr>
            <w:r>
              <w:rPr>
                <w:rFonts w:ascii="Century" w:hAnsi="Century"/>
                <w:b/>
                <w:sz w:val="28"/>
                <w:szCs w:val="28"/>
                <w:lang w:val="uk-UA"/>
              </w:rPr>
              <w:t>Олександрівна</w:t>
            </w:r>
          </w:p>
        </w:tc>
        <w:tc>
          <w:tcPr>
            <w:tcW w:w="7157" w:type="dxa"/>
          </w:tcPr>
          <w:p w14:paraId="100CD392" w14:textId="1E0118B5" w:rsidR="001432F2" w:rsidRPr="00904224" w:rsidRDefault="001432F2" w:rsidP="00FB13E6">
            <w:pPr>
              <w:rPr>
                <w:rFonts w:ascii="Century" w:hAnsi="Century"/>
                <w:sz w:val="28"/>
                <w:szCs w:val="28"/>
                <w:lang w:val="uk-UA"/>
              </w:rPr>
            </w:pPr>
            <w:r w:rsidRPr="00904224">
              <w:rPr>
                <w:rFonts w:ascii="Century" w:hAnsi="Century"/>
                <w:sz w:val="28"/>
                <w:szCs w:val="28"/>
                <w:lang w:val="uk-UA"/>
              </w:rPr>
              <w:t xml:space="preserve">начальник </w:t>
            </w:r>
            <w:r w:rsidR="00950906">
              <w:rPr>
                <w:rFonts w:ascii="Century" w:hAnsi="Century"/>
                <w:sz w:val="28"/>
                <w:szCs w:val="28"/>
                <w:lang w:val="uk-UA"/>
              </w:rPr>
              <w:t>відділу документообігу, звернень та організаційно-інформаційної діяльності</w:t>
            </w:r>
            <w:r w:rsidRPr="00904224">
              <w:rPr>
                <w:rFonts w:ascii="Century" w:hAnsi="Century"/>
                <w:sz w:val="28"/>
                <w:szCs w:val="28"/>
                <w:lang w:val="uk-UA"/>
              </w:rPr>
              <w:t xml:space="preserve"> міської ради</w:t>
            </w:r>
          </w:p>
        </w:tc>
      </w:tr>
      <w:tr w:rsidR="001432F2" w:rsidRPr="00904224" w14:paraId="04D586DF" w14:textId="77777777" w:rsidTr="008C1954">
        <w:trPr>
          <w:jc w:val="center"/>
        </w:trPr>
        <w:tc>
          <w:tcPr>
            <w:tcW w:w="2907" w:type="dxa"/>
          </w:tcPr>
          <w:p w14:paraId="17C8E565"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Трач</w:t>
            </w:r>
          </w:p>
          <w:p w14:paraId="111512C9"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Тарас</w:t>
            </w:r>
          </w:p>
          <w:p w14:paraId="707E5A3F" w14:textId="77777777" w:rsidR="00FB13E6" w:rsidRPr="00904224" w:rsidRDefault="001432F2" w:rsidP="00FB13E6">
            <w:pPr>
              <w:rPr>
                <w:rFonts w:ascii="Century" w:hAnsi="Century"/>
                <w:b/>
                <w:sz w:val="28"/>
                <w:szCs w:val="28"/>
                <w:lang w:val="uk-UA"/>
              </w:rPr>
            </w:pPr>
            <w:r w:rsidRPr="00904224">
              <w:rPr>
                <w:rFonts w:ascii="Century" w:hAnsi="Century"/>
                <w:b/>
                <w:sz w:val="28"/>
                <w:szCs w:val="28"/>
                <w:lang w:val="uk-UA"/>
              </w:rPr>
              <w:t>Зіновійович</w:t>
            </w:r>
          </w:p>
        </w:tc>
        <w:tc>
          <w:tcPr>
            <w:tcW w:w="7157" w:type="dxa"/>
          </w:tcPr>
          <w:p w14:paraId="3A5909B0" w14:textId="77777777" w:rsidR="001432F2" w:rsidRPr="00904224" w:rsidRDefault="00AD4B72" w:rsidP="00FB13E6">
            <w:pPr>
              <w:rPr>
                <w:rFonts w:ascii="Century" w:hAnsi="Century"/>
                <w:sz w:val="28"/>
                <w:szCs w:val="28"/>
                <w:lang w:val="uk-UA"/>
              </w:rPr>
            </w:pPr>
            <w:r w:rsidRPr="00904224">
              <w:rPr>
                <w:rFonts w:ascii="Century" w:hAnsi="Century"/>
                <w:sz w:val="28"/>
                <w:szCs w:val="28"/>
                <w:lang w:val="uk-UA"/>
              </w:rPr>
              <w:t>директор КНП «Городоцький центр первинної медико-санітарної допомоги</w:t>
            </w:r>
            <w:r w:rsidR="00DD24B2" w:rsidRPr="00904224">
              <w:rPr>
                <w:rFonts w:ascii="Century" w:hAnsi="Century"/>
                <w:sz w:val="28"/>
                <w:szCs w:val="28"/>
                <w:lang w:val="uk-UA"/>
              </w:rPr>
              <w:t>»</w:t>
            </w:r>
          </w:p>
        </w:tc>
      </w:tr>
      <w:tr w:rsidR="001432F2" w:rsidRPr="00904224" w14:paraId="5D82B134" w14:textId="77777777" w:rsidTr="008C1954">
        <w:trPr>
          <w:jc w:val="center"/>
        </w:trPr>
        <w:tc>
          <w:tcPr>
            <w:tcW w:w="2907" w:type="dxa"/>
          </w:tcPr>
          <w:p w14:paraId="0EA3DC00" w14:textId="77777777" w:rsidR="001432F2" w:rsidRPr="00904224" w:rsidRDefault="001432F2" w:rsidP="00FB13E6">
            <w:pPr>
              <w:rPr>
                <w:rFonts w:ascii="Century" w:hAnsi="Century"/>
                <w:b/>
                <w:sz w:val="28"/>
                <w:szCs w:val="28"/>
                <w:lang w:val="uk-UA"/>
              </w:rPr>
            </w:pPr>
            <w:proofErr w:type="spellStart"/>
            <w:r w:rsidRPr="00904224">
              <w:rPr>
                <w:rFonts w:ascii="Century" w:hAnsi="Century"/>
                <w:b/>
                <w:sz w:val="28"/>
                <w:szCs w:val="28"/>
                <w:lang w:val="uk-UA"/>
              </w:rPr>
              <w:t>Гадзало</w:t>
            </w:r>
            <w:proofErr w:type="spellEnd"/>
          </w:p>
          <w:p w14:paraId="3F3BAE50"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Ігор</w:t>
            </w:r>
          </w:p>
          <w:p w14:paraId="6F9B0362" w14:textId="77777777" w:rsidR="00FB13E6" w:rsidRPr="00904224" w:rsidRDefault="001432F2" w:rsidP="00FB13E6">
            <w:pPr>
              <w:rPr>
                <w:rFonts w:ascii="Century" w:hAnsi="Century"/>
                <w:b/>
                <w:sz w:val="28"/>
                <w:szCs w:val="28"/>
                <w:lang w:val="uk-UA"/>
              </w:rPr>
            </w:pPr>
            <w:r w:rsidRPr="00904224">
              <w:rPr>
                <w:rFonts w:ascii="Century" w:hAnsi="Century"/>
                <w:b/>
                <w:sz w:val="28"/>
                <w:szCs w:val="28"/>
                <w:lang w:val="uk-UA"/>
              </w:rPr>
              <w:t>Степанович</w:t>
            </w:r>
          </w:p>
        </w:tc>
        <w:tc>
          <w:tcPr>
            <w:tcW w:w="7157" w:type="dxa"/>
          </w:tcPr>
          <w:p w14:paraId="28DDBC04" w14:textId="77777777" w:rsidR="001432F2" w:rsidRPr="00904224" w:rsidRDefault="00FB13E6" w:rsidP="00FB13E6">
            <w:pPr>
              <w:rPr>
                <w:rFonts w:ascii="Century" w:hAnsi="Century"/>
                <w:sz w:val="28"/>
                <w:szCs w:val="28"/>
                <w:lang w:val="uk-UA"/>
              </w:rPr>
            </w:pPr>
            <w:r w:rsidRPr="00904224">
              <w:rPr>
                <w:rFonts w:ascii="Century" w:hAnsi="Century"/>
                <w:sz w:val="28"/>
                <w:szCs w:val="28"/>
                <w:shd w:val="clear" w:color="auto" w:fill="FFFFFF"/>
                <w:lang w:val="uk-UA"/>
              </w:rPr>
              <w:t>директор ППО КНП "Городоцька  ЦЛ"</w:t>
            </w:r>
          </w:p>
        </w:tc>
      </w:tr>
      <w:tr w:rsidR="001432F2" w:rsidRPr="00904224" w14:paraId="470C48CA" w14:textId="77777777" w:rsidTr="008C1954">
        <w:trPr>
          <w:jc w:val="center"/>
        </w:trPr>
        <w:tc>
          <w:tcPr>
            <w:tcW w:w="2907" w:type="dxa"/>
          </w:tcPr>
          <w:p w14:paraId="79D50A3A" w14:textId="77777777" w:rsidR="001432F2" w:rsidRPr="00904224" w:rsidRDefault="001432F2" w:rsidP="00FB13E6">
            <w:pPr>
              <w:rPr>
                <w:rFonts w:ascii="Century" w:hAnsi="Century"/>
                <w:b/>
                <w:sz w:val="28"/>
                <w:szCs w:val="28"/>
                <w:lang w:val="uk-UA"/>
              </w:rPr>
            </w:pPr>
            <w:proofErr w:type="spellStart"/>
            <w:r w:rsidRPr="00904224">
              <w:rPr>
                <w:rFonts w:ascii="Century" w:hAnsi="Century"/>
                <w:b/>
                <w:sz w:val="28"/>
                <w:szCs w:val="28"/>
                <w:lang w:val="uk-UA"/>
              </w:rPr>
              <w:t>Яскевич</w:t>
            </w:r>
            <w:proofErr w:type="spellEnd"/>
          </w:p>
          <w:p w14:paraId="7CF65A50"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Ігор</w:t>
            </w:r>
          </w:p>
          <w:p w14:paraId="11F3AA06"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Антонович</w:t>
            </w:r>
          </w:p>
        </w:tc>
        <w:tc>
          <w:tcPr>
            <w:tcW w:w="7157" w:type="dxa"/>
          </w:tcPr>
          <w:p w14:paraId="4BCE5E81" w14:textId="77777777" w:rsidR="001432F2" w:rsidRPr="00904224" w:rsidRDefault="00AD4B72" w:rsidP="00FB13E6">
            <w:pPr>
              <w:rPr>
                <w:rFonts w:ascii="Century" w:hAnsi="Century"/>
                <w:sz w:val="28"/>
                <w:szCs w:val="28"/>
                <w:lang w:val="uk-UA"/>
              </w:rPr>
            </w:pPr>
            <w:r w:rsidRPr="00904224">
              <w:rPr>
                <w:rFonts w:ascii="Century" w:hAnsi="Century"/>
                <w:sz w:val="28"/>
                <w:szCs w:val="28"/>
                <w:lang w:val="uk-UA"/>
              </w:rPr>
              <w:t>керівник</w:t>
            </w:r>
            <w:r w:rsidR="001432F2" w:rsidRPr="00904224">
              <w:rPr>
                <w:rFonts w:ascii="Century" w:hAnsi="Century"/>
                <w:sz w:val="28"/>
                <w:szCs w:val="28"/>
                <w:lang w:val="uk-UA"/>
              </w:rPr>
              <w:t xml:space="preserve"> гуманітарного управління міської ради</w:t>
            </w:r>
          </w:p>
        </w:tc>
      </w:tr>
      <w:tr w:rsidR="001432F2" w:rsidRPr="00904224" w14:paraId="00D1E165" w14:textId="77777777" w:rsidTr="008C1954">
        <w:trPr>
          <w:jc w:val="center"/>
        </w:trPr>
        <w:tc>
          <w:tcPr>
            <w:tcW w:w="2907" w:type="dxa"/>
          </w:tcPr>
          <w:p w14:paraId="3D5143A0" w14:textId="77777777" w:rsidR="00FB13E6" w:rsidRPr="00904224" w:rsidRDefault="001432F2" w:rsidP="00FB13E6">
            <w:pPr>
              <w:rPr>
                <w:rFonts w:ascii="Century" w:hAnsi="Century"/>
                <w:b/>
                <w:sz w:val="28"/>
                <w:szCs w:val="28"/>
                <w:lang w:val="uk-UA"/>
              </w:rPr>
            </w:pPr>
            <w:proofErr w:type="spellStart"/>
            <w:r w:rsidRPr="00904224">
              <w:rPr>
                <w:rFonts w:ascii="Century" w:hAnsi="Century"/>
                <w:b/>
                <w:sz w:val="28"/>
                <w:szCs w:val="28"/>
                <w:lang w:val="uk-UA"/>
              </w:rPr>
              <w:lastRenderedPageBreak/>
              <w:t>Несімко</w:t>
            </w:r>
            <w:proofErr w:type="spellEnd"/>
          </w:p>
          <w:p w14:paraId="719C2D95"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Микола</w:t>
            </w:r>
          </w:p>
          <w:p w14:paraId="0F8DB2E1"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Петрович</w:t>
            </w:r>
          </w:p>
        </w:tc>
        <w:tc>
          <w:tcPr>
            <w:tcW w:w="7157" w:type="dxa"/>
          </w:tcPr>
          <w:p w14:paraId="4A141E0E" w14:textId="77777777" w:rsidR="001432F2" w:rsidRPr="00904224" w:rsidRDefault="00827284" w:rsidP="00FB13E6">
            <w:pPr>
              <w:ind w:hanging="180"/>
              <w:rPr>
                <w:rFonts w:ascii="Century" w:hAnsi="Century"/>
                <w:sz w:val="28"/>
                <w:szCs w:val="28"/>
                <w:lang w:val="uk-UA"/>
              </w:rPr>
            </w:pPr>
            <w:r w:rsidRPr="00904224">
              <w:rPr>
                <w:rFonts w:ascii="Century" w:hAnsi="Century"/>
                <w:sz w:val="28"/>
                <w:szCs w:val="28"/>
                <w:lang w:val="uk-UA"/>
              </w:rPr>
              <w:t xml:space="preserve">  </w:t>
            </w:r>
            <w:r w:rsidR="001432F2" w:rsidRPr="00904224">
              <w:rPr>
                <w:rFonts w:ascii="Century" w:hAnsi="Century"/>
                <w:sz w:val="28"/>
                <w:szCs w:val="28"/>
                <w:lang w:val="uk-UA"/>
              </w:rPr>
              <w:t>завідувач юридичного сектору міської ради</w:t>
            </w:r>
          </w:p>
        </w:tc>
      </w:tr>
      <w:tr w:rsidR="001432F2" w:rsidRPr="00904224" w14:paraId="74C61007" w14:textId="77777777" w:rsidTr="008C1954">
        <w:trPr>
          <w:jc w:val="center"/>
        </w:trPr>
        <w:tc>
          <w:tcPr>
            <w:tcW w:w="2907" w:type="dxa"/>
          </w:tcPr>
          <w:p w14:paraId="0EC09F29" w14:textId="77777777" w:rsidR="001432F2" w:rsidRPr="00904224" w:rsidRDefault="001432F2" w:rsidP="00FB13E6">
            <w:pPr>
              <w:rPr>
                <w:rFonts w:ascii="Century" w:hAnsi="Century"/>
                <w:b/>
                <w:sz w:val="28"/>
                <w:szCs w:val="28"/>
                <w:lang w:val="uk-UA"/>
              </w:rPr>
            </w:pPr>
            <w:proofErr w:type="spellStart"/>
            <w:r w:rsidRPr="00904224">
              <w:rPr>
                <w:rFonts w:ascii="Century" w:hAnsi="Century"/>
                <w:b/>
                <w:sz w:val="28"/>
                <w:szCs w:val="28"/>
                <w:lang w:val="uk-UA"/>
              </w:rPr>
              <w:t>Костишин</w:t>
            </w:r>
            <w:proofErr w:type="spellEnd"/>
          </w:p>
          <w:p w14:paraId="0EA6959B"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Наталія Михайлівна</w:t>
            </w:r>
          </w:p>
        </w:tc>
        <w:tc>
          <w:tcPr>
            <w:tcW w:w="7157" w:type="dxa"/>
          </w:tcPr>
          <w:p w14:paraId="27C612A5" w14:textId="77777777" w:rsidR="001432F2" w:rsidRPr="00904224" w:rsidRDefault="00827284" w:rsidP="00FB13E6">
            <w:pPr>
              <w:ind w:hanging="180"/>
              <w:rPr>
                <w:rFonts w:ascii="Century" w:hAnsi="Century"/>
                <w:sz w:val="28"/>
                <w:szCs w:val="28"/>
                <w:lang w:val="uk-UA"/>
              </w:rPr>
            </w:pPr>
            <w:r w:rsidRPr="00904224">
              <w:rPr>
                <w:rFonts w:ascii="Century" w:hAnsi="Century"/>
                <w:sz w:val="28"/>
                <w:szCs w:val="28"/>
                <w:lang w:val="uk-UA"/>
              </w:rPr>
              <w:t xml:space="preserve">   </w:t>
            </w:r>
            <w:r w:rsidR="001432F2" w:rsidRPr="00904224">
              <w:rPr>
                <w:rFonts w:ascii="Century" w:hAnsi="Century"/>
                <w:sz w:val="28"/>
                <w:szCs w:val="28"/>
                <w:lang w:val="uk-UA"/>
              </w:rPr>
              <w:t>головний спеціаліст служби у справах дітей міської ради</w:t>
            </w:r>
          </w:p>
        </w:tc>
      </w:tr>
      <w:tr w:rsidR="001432F2" w:rsidRPr="00904224" w14:paraId="4A805406" w14:textId="77777777" w:rsidTr="008C1954">
        <w:trPr>
          <w:jc w:val="center"/>
        </w:trPr>
        <w:tc>
          <w:tcPr>
            <w:tcW w:w="2907" w:type="dxa"/>
          </w:tcPr>
          <w:p w14:paraId="6D61DB0F"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Шандра</w:t>
            </w:r>
          </w:p>
          <w:p w14:paraId="5E1DB014"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Оксана</w:t>
            </w:r>
          </w:p>
          <w:p w14:paraId="33F8E32E" w14:textId="77777777" w:rsidR="001432F2" w:rsidRPr="00904224" w:rsidRDefault="001432F2" w:rsidP="00FB13E6">
            <w:pPr>
              <w:rPr>
                <w:rFonts w:ascii="Century" w:hAnsi="Century"/>
                <w:b/>
                <w:sz w:val="28"/>
                <w:szCs w:val="28"/>
                <w:lang w:val="uk-UA"/>
              </w:rPr>
            </w:pPr>
            <w:r w:rsidRPr="00904224">
              <w:rPr>
                <w:rFonts w:ascii="Century" w:hAnsi="Century"/>
                <w:b/>
                <w:sz w:val="28"/>
                <w:szCs w:val="28"/>
                <w:lang w:val="uk-UA"/>
              </w:rPr>
              <w:t>Степанівна</w:t>
            </w:r>
          </w:p>
        </w:tc>
        <w:tc>
          <w:tcPr>
            <w:tcW w:w="7157" w:type="dxa"/>
          </w:tcPr>
          <w:p w14:paraId="6E303579" w14:textId="77777777" w:rsidR="001432F2" w:rsidRPr="00904224" w:rsidRDefault="001432F2" w:rsidP="00FB13E6">
            <w:pPr>
              <w:rPr>
                <w:rFonts w:ascii="Century" w:hAnsi="Century"/>
                <w:sz w:val="28"/>
                <w:szCs w:val="28"/>
                <w:lang w:val="uk-UA"/>
              </w:rPr>
            </w:pPr>
            <w:r w:rsidRPr="00904224">
              <w:rPr>
                <w:rFonts w:ascii="Century" w:hAnsi="Century"/>
                <w:sz w:val="28"/>
                <w:szCs w:val="28"/>
                <w:lang w:val="uk-UA"/>
              </w:rPr>
              <w:t>начальник відділ</w:t>
            </w:r>
            <w:r w:rsidR="000246E7" w:rsidRPr="00904224">
              <w:rPr>
                <w:rFonts w:ascii="Century" w:hAnsi="Century"/>
                <w:sz w:val="28"/>
                <w:szCs w:val="28"/>
                <w:lang w:val="uk-UA"/>
              </w:rPr>
              <w:t>ення</w:t>
            </w:r>
            <w:r w:rsidRPr="00904224">
              <w:rPr>
                <w:rFonts w:ascii="Century" w:hAnsi="Century"/>
                <w:sz w:val="28"/>
                <w:szCs w:val="28"/>
                <w:lang w:val="uk-UA"/>
              </w:rPr>
              <w:t xml:space="preserve"> соціальної роботи для сім`ї, дітей та молоді КУ «Центру надання соціальних послуг Городоцької міської ради»</w:t>
            </w:r>
          </w:p>
        </w:tc>
      </w:tr>
      <w:tr w:rsidR="001432F2" w:rsidRPr="00904224" w14:paraId="53D7EA3B" w14:textId="77777777" w:rsidTr="008C1954">
        <w:trPr>
          <w:jc w:val="center"/>
        </w:trPr>
        <w:tc>
          <w:tcPr>
            <w:tcW w:w="2907" w:type="dxa"/>
          </w:tcPr>
          <w:p w14:paraId="382447C4" w14:textId="77777777" w:rsidR="001432F2" w:rsidRPr="00904224" w:rsidRDefault="00DD24B2" w:rsidP="00FB13E6">
            <w:pPr>
              <w:rPr>
                <w:rFonts w:ascii="Century" w:hAnsi="Century"/>
                <w:b/>
                <w:sz w:val="28"/>
                <w:szCs w:val="28"/>
                <w:lang w:val="uk-UA"/>
              </w:rPr>
            </w:pPr>
            <w:proofErr w:type="spellStart"/>
            <w:r w:rsidRPr="00904224">
              <w:rPr>
                <w:rFonts w:ascii="Century" w:hAnsi="Century"/>
                <w:b/>
                <w:sz w:val="28"/>
                <w:szCs w:val="28"/>
                <w:lang w:val="uk-UA"/>
              </w:rPr>
              <w:t>Ніканоров</w:t>
            </w:r>
            <w:proofErr w:type="spellEnd"/>
          </w:p>
          <w:p w14:paraId="62E1FF05" w14:textId="77777777" w:rsidR="00DD24B2" w:rsidRPr="00904224" w:rsidRDefault="00DD24B2" w:rsidP="00FB13E6">
            <w:pPr>
              <w:rPr>
                <w:rFonts w:ascii="Century" w:hAnsi="Century"/>
                <w:b/>
                <w:sz w:val="28"/>
                <w:szCs w:val="28"/>
                <w:lang w:val="uk-UA"/>
              </w:rPr>
            </w:pPr>
            <w:r w:rsidRPr="00904224">
              <w:rPr>
                <w:rFonts w:ascii="Century" w:hAnsi="Century"/>
                <w:b/>
                <w:sz w:val="28"/>
                <w:szCs w:val="28"/>
                <w:lang w:val="uk-UA"/>
              </w:rPr>
              <w:t>Валерій</w:t>
            </w:r>
          </w:p>
          <w:p w14:paraId="13015456" w14:textId="77777777" w:rsidR="00DD24B2" w:rsidRPr="00904224" w:rsidRDefault="00DD24B2" w:rsidP="00FB13E6">
            <w:pPr>
              <w:rPr>
                <w:rFonts w:ascii="Century" w:hAnsi="Century"/>
                <w:b/>
                <w:sz w:val="28"/>
                <w:szCs w:val="28"/>
                <w:lang w:val="uk-UA"/>
              </w:rPr>
            </w:pPr>
            <w:r w:rsidRPr="00904224">
              <w:rPr>
                <w:rFonts w:ascii="Century" w:hAnsi="Century"/>
                <w:b/>
                <w:sz w:val="28"/>
                <w:szCs w:val="28"/>
                <w:lang w:val="uk-UA"/>
              </w:rPr>
              <w:t>Миколайович</w:t>
            </w:r>
          </w:p>
        </w:tc>
        <w:tc>
          <w:tcPr>
            <w:tcW w:w="7157" w:type="dxa"/>
          </w:tcPr>
          <w:p w14:paraId="350D21D6" w14:textId="77777777" w:rsidR="001432F2" w:rsidRPr="00904224" w:rsidRDefault="00DD24B2" w:rsidP="00FB13E6">
            <w:pPr>
              <w:rPr>
                <w:rFonts w:ascii="Century" w:hAnsi="Century"/>
                <w:sz w:val="28"/>
                <w:szCs w:val="28"/>
                <w:lang w:val="uk-UA"/>
              </w:rPr>
            </w:pPr>
            <w:r w:rsidRPr="00904224">
              <w:rPr>
                <w:rFonts w:ascii="Century" w:hAnsi="Century"/>
                <w:sz w:val="28"/>
                <w:szCs w:val="28"/>
                <w:lang w:val="uk-UA"/>
              </w:rPr>
              <w:t>депутат міської ради</w:t>
            </w:r>
            <w:r w:rsidR="00AD4B72" w:rsidRPr="00904224">
              <w:rPr>
                <w:rFonts w:ascii="Century" w:hAnsi="Century"/>
                <w:sz w:val="28"/>
                <w:szCs w:val="28"/>
                <w:lang w:val="uk-UA"/>
              </w:rPr>
              <w:t xml:space="preserve"> (за згодою)</w:t>
            </w:r>
          </w:p>
        </w:tc>
      </w:tr>
      <w:tr w:rsidR="001432F2" w:rsidRPr="00904224" w14:paraId="1E7712F9" w14:textId="77777777" w:rsidTr="008C1954">
        <w:trPr>
          <w:jc w:val="center"/>
        </w:trPr>
        <w:tc>
          <w:tcPr>
            <w:tcW w:w="2907" w:type="dxa"/>
          </w:tcPr>
          <w:p w14:paraId="1D41AAF5" w14:textId="77777777" w:rsidR="001432F2" w:rsidRPr="00904224" w:rsidRDefault="001432F2" w:rsidP="00C3498F">
            <w:pPr>
              <w:rPr>
                <w:rFonts w:ascii="Century" w:hAnsi="Century"/>
                <w:sz w:val="28"/>
                <w:szCs w:val="28"/>
                <w:lang w:val="uk-UA"/>
              </w:rPr>
            </w:pPr>
          </w:p>
        </w:tc>
        <w:tc>
          <w:tcPr>
            <w:tcW w:w="7157" w:type="dxa"/>
          </w:tcPr>
          <w:p w14:paraId="7B484474" w14:textId="77777777" w:rsidR="001432F2" w:rsidRPr="00904224" w:rsidRDefault="001432F2" w:rsidP="00C3498F">
            <w:pPr>
              <w:rPr>
                <w:rFonts w:ascii="Century" w:hAnsi="Century"/>
                <w:sz w:val="28"/>
                <w:szCs w:val="28"/>
                <w:lang w:val="uk-UA"/>
              </w:rPr>
            </w:pPr>
          </w:p>
        </w:tc>
      </w:tr>
    </w:tbl>
    <w:p w14:paraId="591FA59C" w14:textId="77777777" w:rsidR="001223FE" w:rsidRPr="00904224" w:rsidRDefault="001223FE" w:rsidP="00702A74">
      <w:pPr>
        <w:tabs>
          <w:tab w:val="left" w:pos="6497"/>
          <w:tab w:val="left" w:pos="7080"/>
        </w:tabs>
        <w:jc w:val="both"/>
        <w:rPr>
          <w:rFonts w:ascii="Century" w:hAnsi="Century"/>
          <w:b/>
          <w:sz w:val="28"/>
          <w:szCs w:val="28"/>
          <w:lang w:val="uk-UA"/>
        </w:rPr>
      </w:pPr>
    </w:p>
    <w:p w14:paraId="2E2132A1" w14:textId="77777777" w:rsidR="00AD4B72" w:rsidRPr="00904224" w:rsidRDefault="00AD4B72" w:rsidP="00AD4B72">
      <w:pPr>
        <w:rPr>
          <w:rFonts w:ascii="Century" w:hAnsi="Century"/>
          <w:b/>
          <w:sz w:val="28"/>
          <w:szCs w:val="28"/>
          <w:lang w:val="uk-UA"/>
        </w:rPr>
      </w:pPr>
      <w:r w:rsidRPr="00904224">
        <w:rPr>
          <w:rFonts w:ascii="Century" w:hAnsi="Century"/>
          <w:b/>
          <w:sz w:val="28"/>
          <w:szCs w:val="28"/>
          <w:lang w:val="uk-UA"/>
        </w:rPr>
        <w:t>Секретар ради                                                                    Микола ЛУПІЙ</w:t>
      </w:r>
    </w:p>
    <w:p w14:paraId="4AA025FA" w14:textId="77777777" w:rsidR="00702A74" w:rsidRPr="00904224" w:rsidRDefault="00702A74" w:rsidP="00AD4B72">
      <w:pPr>
        <w:tabs>
          <w:tab w:val="left" w:pos="6497"/>
          <w:tab w:val="left" w:pos="7080"/>
        </w:tabs>
        <w:jc w:val="both"/>
        <w:rPr>
          <w:rFonts w:ascii="Century" w:hAnsi="Century"/>
          <w:b/>
          <w:sz w:val="28"/>
          <w:szCs w:val="28"/>
          <w:lang w:val="uk-UA"/>
        </w:rPr>
      </w:pPr>
    </w:p>
    <w:sectPr w:rsidR="00702A74" w:rsidRPr="00904224" w:rsidSect="008C1954">
      <w:footerReference w:type="even"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DA0CC" w14:textId="77777777" w:rsidR="00B55700" w:rsidRDefault="00B55700">
      <w:r>
        <w:separator/>
      </w:r>
    </w:p>
  </w:endnote>
  <w:endnote w:type="continuationSeparator" w:id="0">
    <w:p w14:paraId="158A81E1" w14:textId="77777777" w:rsidR="00B55700" w:rsidRDefault="00B55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F2C5C" w14:textId="77777777" w:rsidR="009D7558" w:rsidRPr="00BE0148" w:rsidRDefault="009D7558" w:rsidP="007D08A4">
    <w:pPr>
      <w:pStyle w:val="a3"/>
      <w:framePr w:wrap="around" w:vAnchor="text" w:hAnchor="margin" w:xAlign="right" w:y="1"/>
      <w:rPr>
        <w:rStyle w:val="a4"/>
        <w:sz w:val="18"/>
        <w:szCs w:val="18"/>
      </w:rPr>
    </w:pPr>
    <w:r w:rsidRPr="00BE0148">
      <w:rPr>
        <w:rStyle w:val="a4"/>
        <w:sz w:val="18"/>
        <w:szCs w:val="18"/>
      </w:rPr>
      <w:fldChar w:fldCharType="begin"/>
    </w:r>
    <w:r w:rsidRPr="00BE0148">
      <w:rPr>
        <w:rStyle w:val="a4"/>
        <w:sz w:val="18"/>
        <w:szCs w:val="18"/>
      </w:rPr>
      <w:instrText xml:space="preserve">PAGE  </w:instrText>
    </w:r>
    <w:r w:rsidRPr="00BE0148">
      <w:rPr>
        <w:rStyle w:val="a4"/>
        <w:sz w:val="18"/>
        <w:szCs w:val="18"/>
      </w:rPr>
      <w:fldChar w:fldCharType="end"/>
    </w:r>
  </w:p>
  <w:p w14:paraId="0C05BD9C" w14:textId="77777777" w:rsidR="009D7558" w:rsidRPr="00BE0148" w:rsidRDefault="009D7558" w:rsidP="00B66EDB">
    <w:pPr>
      <w:pStyle w:val="a3"/>
      <w:ind w:right="360"/>
      <w:rPr>
        <w:sz w:val="18"/>
        <w:szCs w:val="18"/>
      </w:rPr>
    </w:pPr>
  </w:p>
  <w:p w14:paraId="5347CAA2" w14:textId="77777777" w:rsidR="009D7558" w:rsidRPr="00BE0148" w:rsidRDefault="009D7558">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CACAF" w14:textId="77777777" w:rsidR="00B55700" w:rsidRDefault="00B55700">
      <w:r>
        <w:separator/>
      </w:r>
    </w:p>
  </w:footnote>
  <w:footnote w:type="continuationSeparator" w:id="0">
    <w:p w14:paraId="6D756B3F" w14:textId="77777777" w:rsidR="00B55700" w:rsidRDefault="00B557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3FDC"/>
    <w:multiLevelType w:val="hybridMultilevel"/>
    <w:tmpl w:val="10FAA9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5A10657"/>
    <w:multiLevelType w:val="hybridMultilevel"/>
    <w:tmpl w:val="A54AB65A"/>
    <w:lvl w:ilvl="0" w:tplc="BFDE4B6A">
      <w:numFmt w:val="bullet"/>
      <w:lvlText w:val="-"/>
      <w:lvlJc w:val="left"/>
      <w:pPr>
        <w:ind w:left="1635" w:hanging="360"/>
      </w:pPr>
      <w:rPr>
        <w:rFonts w:ascii="Times New Roman" w:eastAsia="Times New Roman" w:hAnsi="Times New Roman" w:cs="Times New Roman" w:hint="default"/>
      </w:rPr>
    </w:lvl>
    <w:lvl w:ilvl="1" w:tplc="04220003" w:tentative="1">
      <w:start w:val="1"/>
      <w:numFmt w:val="bullet"/>
      <w:lvlText w:val="o"/>
      <w:lvlJc w:val="left"/>
      <w:pPr>
        <w:ind w:left="2355" w:hanging="360"/>
      </w:pPr>
      <w:rPr>
        <w:rFonts w:ascii="Courier New" w:hAnsi="Courier New" w:cs="Courier New" w:hint="default"/>
      </w:rPr>
    </w:lvl>
    <w:lvl w:ilvl="2" w:tplc="04220005" w:tentative="1">
      <w:start w:val="1"/>
      <w:numFmt w:val="bullet"/>
      <w:lvlText w:val=""/>
      <w:lvlJc w:val="left"/>
      <w:pPr>
        <w:ind w:left="3075" w:hanging="360"/>
      </w:pPr>
      <w:rPr>
        <w:rFonts w:ascii="Wingdings" w:hAnsi="Wingdings" w:hint="default"/>
      </w:rPr>
    </w:lvl>
    <w:lvl w:ilvl="3" w:tplc="04220001" w:tentative="1">
      <w:start w:val="1"/>
      <w:numFmt w:val="bullet"/>
      <w:lvlText w:val=""/>
      <w:lvlJc w:val="left"/>
      <w:pPr>
        <w:ind w:left="3795" w:hanging="360"/>
      </w:pPr>
      <w:rPr>
        <w:rFonts w:ascii="Symbol" w:hAnsi="Symbol" w:hint="default"/>
      </w:rPr>
    </w:lvl>
    <w:lvl w:ilvl="4" w:tplc="04220003" w:tentative="1">
      <w:start w:val="1"/>
      <w:numFmt w:val="bullet"/>
      <w:lvlText w:val="o"/>
      <w:lvlJc w:val="left"/>
      <w:pPr>
        <w:ind w:left="4515" w:hanging="360"/>
      </w:pPr>
      <w:rPr>
        <w:rFonts w:ascii="Courier New" w:hAnsi="Courier New" w:cs="Courier New" w:hint="default"/>
      </w:rPr>
    </w:lvl>
    <w:lvl w:ilvl="5" w:tplc="04220005" w:tentative="1">
      <w:start w:val="1"/>
      <w:numFmt w:val="bullet"/>
      <w:lvlText w:val=""/>
      <w:lvlJc w:val="left"/>
      <w:pPr>
        <w:ind w:left="5235" w:hanging="360"/>
      </w:pPr>
      <w:rPr>
        <w:rFonts w:ascii="Wingdings" w:hAnsi="Wingdings" w:hint="default"/>
      </w:rPr>
    </w:lvl>
    <w:lvl w:ilvl="6" w:tplc="04220001" w:tentative="1">
      <w:start w:val="1"/>
      <w:numFmt w:val="bullet"/>
      <w:lvlText w:val=""/>
      <w:lvlJc w:val="left"/>
      <w:pPr>
        <w:ind w:left="5955" w:hanging="360"/>
      </w:pPr>
      <w:rPr>
        <w:rFonts w:ascii="Symbol" w:hAnsi="Symbol" w:hint="default"/>
      </w:rPr>
    </w:lvl>
    <w:lvl w:ilvl="7" w:tplc="04220003" w:tentative="1">
      <w:start w:val="1"/>
      <w:numFmt w:val="bullet"/>
      <w:lvlText w:val="o"/>
      <w:lvlJc w:val="left"/>
      <w:pPr>
        <w:ind w:left="6675" w:hanging="360"/>
      </w:pPr>
      <w:rPr>
        <w:rFonts w:ascii="Courier New" w:hAnsi="Courier New" w:cs="Courier New" w:hint="default"/>
      </w:rPr>
    </w:lvl>
    <w:lvl w:ilvl="8" w:tplc="04220005" w:tentative="1">
      <w:start w:val="1"/>
      <w:numFmt w:val="bullet"/>
      <w:lvlText w:val=""/>
      <w:lvlJc w:val="left"/>
      <w:pPr>
        <w:ind w:left="7395" w:hanging="360"/>
      </w:pPr>
      <w:rPr>
        <w:rFonts w:ascii="Wingdings" w:hAnsi="Wingdings" w:hint="default"/>
      </w:rPr>
    </w:lvl>
  </w:abstractNum>
  <w:abstractNum w:abstractNumId="2" w15:restartNumberingAfterBreak="0">
    <w:nsid w:val="20593547"/>
    <w:multiLevelType w:val="hybridMultilevel"/>
    <w:tmpl w:val="B768B21E"/>
    <w:lvl w:ilvl="0" w:tplc="2E38659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15:restartNumberingAfterBreak="0">
    <w:nsid w:val="239E0CF7"/>
    <w:multiLevelType w:val="hybridMultilevel"/>
    <w:tmpl w:val="1AF4422A"/>
    <w:lvl w:ilvl="0" w:tplc="742AD8C8">
      <w:numFmt w:val="bullet"/>
      <w:lvlText w:val="-"/>
      <w:lvlJc w:val="left"/>
      <w:pPr>
        <w:tabs>
          <w:tab w:val="num" w:pos="1335"/>
        </w:tabs>
        <w:ind w:left="1335" w:hanging="79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15:restartNumberingAfterBreak="0">
    <w:nsid w:val="253E74D4"/>
    <w:multiLevelType w:val="hybridMultilevel"/>
    <w:tmpl w:val="640C7B80"/>
    <w:lvl w:ilvl="0" w:tplc="88F80266">
      <w:start w:val="1"/>
      <w:numFmt w:val="bullet"/>
      <w:lvlText w:val="-"/>
      <w:lvlJc w:val="left"/>
      <w:pPr>
        <w:ind w:left="1635" w:hanging="360"/>
      </w:pPr>
      <w:rPr>
        <w:rFonts w:ascii="Times New Roman" w:eastAsia="Times New Roman" w:hAnsi="Times New Roman" w:cs="Times New Roman"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5" w15:restartNumberingAfterBreak="0">
    <w:nsid w:val="27CF6FCE"/>
    <w:multiLevelType w:val="hybridMultilevel"/>
    <w:tmpl w:val="A1EA22A8"/>
    <w:lvl w:ilvl="0" w:tplc="1560875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23263B3"/>
    <w:multiLevelType w:val="hybridMultilevel"/>
    <w:tmpl w:val="824643CE"/>
    <w:lvl w:ilvl="0" w:tplc="00422BA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38472FCE"/>
    <w:multiLevelType w:val="hybridMultilevel"/>
    <w:tmpl w:val="11C63AB0"/>
    <w:lvl w:ilvl="0" w:tplc="C382D2C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AF0440B"/>
    <w:multiLevelType w:val="hybridMultilevel"/>
    <w:tmpl w:val="869470D6"/>
    <w:lvl w:ilvl="0" w:tplc="F35E206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15:restartNumberingAfterBreak="0">
    <w:nsid w:val="40A23B60"/>
    <w:multiLevelType w:val="hybridMultilevel"/>
    <w:tmpl w:val="A498F242"/>
    <w:lvl w:ilvl="0" w:tplc="1A4AF5AE">
      <w:numFmt w:val="bullet"/>
      <w:lvlText w:val="-"/>
      <w:lvlJc w:val="left"/>
      <w:pPr>
        <w:tabs>
          <w:tab w:val="num" w:pos="1275"/>
        </w:tabs>
        <w:ind w:left="1275" w:hanging="73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15:restartNumberingAfterBreak="0">
    <w:nsid w:val="54150357"/>
    <w:multiLevelType w:val="hybridMultilevel"/>
    <w:tmpl w:val="5E323EBE"/>
    <w:lvl w:ilvl="0" w:tplc="9A38003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447A22"/>
    <w:multiLevelType w:val="hybridMultilevel"/>
    <w:tmpl w:val="AAD8D08C"/>
    <w:lvl w:ilvl="0" w:tplc="37E4777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DB47DE6"/>
    <w:multiLevelType w:val="hybridMultilevel"/>
    <w:tmpl w:val="CADCFA3A"/>
    <w:lvl w:ilvl="0" w:tplc="3B2ECF56">
      <w:numFmt w:val="bullet"/>
      <w:lvlText w:val="-"/>
      <w:lvlJc w:val="left"/>
      <w:pPr>
        <w:tabs>
          <w:tab w:val="num" w:pos="1260"/>
        </w:tabs>
        <w:ind w:left="1260" w:hanging="72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5E57673D"/>
    <w:multiLevelType w:val="hybridMultilevel"/>
    <w:tmpl w:val="142AE4C4"/>
    <w:lvl w:ilvl="0" w:tplc="FA4AA868">
      <w:numFmt w:val="bullet"/>
      <w:lvlText w:val="-"/>
      <w:lvlJc w:val="left"/>
      <w:pPr>
        <w:tabs>
          <w:tab w:val="num" w:pos="1260"/>
        </w:tabs>
        <w:ind w:left="1260" w:hanging="72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66D66478"/>
    <w:multiLevelType w:val="hybridMultilevel"/>
    <w:tmpl w:val="DFA447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FFE21DF"/>
    <w:multiLevelType w:val="hybridMultilevel"/>
    <w:tmpl w:val="2DC67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D32B4F"/>
    <w:multiLevelType w:val="hybridMultilevel"/>
    <w:tmpl w:val="B13CD11E"/>
    <w:lvl w:ilvl="0" w:tplc="2BB887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322588343">
    <w:abstractNumId w:val="13"/>
  </w:num>
  <w:num w:numId="2" w16cid:durableId="2124035577">
    <w:abstractNumId w:val="12"/>
  </w:num>
  <w:num w:numId="3" w16cid:durableId="1414742933">
    <w:abstractNumId w:val="3"/>
  </w:num>
  <w:num w:numId="4" w16cid:durableId="2101482419">
    <w:abstractNumId w:val="9"/>
  </w:num>
  <w:num w:numId="5" w16cid:durableId="2144230822">
    <w:abstractNumId w:val="15"/>
  </w:num>
  <w:num w:numId="6" w16cid:durableId="1959140408">
    <w:abstractNumId w:val="4"/>
  </w:num>
  <w:num w:numId="7" w16cid:durableId="116924934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7641038">
    <w:abstractNumId w:val="1"/>
  </w:num>
  <w:num w:numId="9" w16cid:durableId="1171330990">
    <w:abstractNumId w:val="2"/>
  </w:num>
  <w:num w:numId="10" w16cid:durableId="426537213">
    <w:abstractNumId w:val="5"/>
  </w:num>
  <w:num w:numId="11" w16cid:durableId="1611661569">
    <w:abstractNumId w:val="7"/>
  </w:num>
  <w:num w:numId="12" w16cid:durableId="532620858">
    <w:abstractNumId w:val="0"/>
  </w:num>
  <w:num w:numId="13" w16cid:durableId="977687902">
    <w:abstractNumId w:val="16"/>
  </w:num>
  <w:num w:numId="14" w16cid:durableId="757949106">
    <w:abstractNumId w:val="8"/>
  </w:num>
  <w:num w:numId="15" w16cid:durableId="194126426">
    <w:abstractNumId w:val="6"/>
  </w:num>
  <w:num w:numId="16" w16cid:durableId="360396116">
    <w:abstractNumId w:val="14"/>
  </w:num>
  <w:num w:numId="17" w16cid:durableId="164635961">
    <w:abstractNumId w:val="11"/>
  </w:num>
  <w:num w:numId="18" w16cid:durableId="8242747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B51"/>
    <w:rsid w:val="00006814"/>
    <w:rsid w:val="00007D59"/>
    <w:rsid w:val="000246E7"/>
    <w:rsid w:val="00040959"/>
    <w:rsid w:val="00043F42"/>
    <w:rsid w:val="00044579"/>
    <w:rsid w:val="00053032"/>
    <w:rsid w:val="00053FA1"/>
    <w:rsid w:val="00054091"/>
    <w:rsid w:val="0005588B"/>
    <w:rsid w:val="00063655"/>
    <w:rsid w:val="00063D9A"/>
    <w:rsid w:val="00064436"/>
    <w:rsid w:val="000704C4"/>
    <w:rsid w:val="00074590"/>
    <w:rsid w:val="000812A2"/>
    <w:rsid w:val="00086B0A"/>
    <w:rsid w:val="000A6D69"/>
    <w:rsid w:val="000B2D39"/>
    <w:rsid w:val="000B5763"/>
    <w:rsid w:val="000C6F9A"/>
    <w:rsid w:val="000D565E"/>
    <w:rsid w:val="000E0429"/>
    <w:rsid w:val="000E713E"/>
    <w:rsid w:val="000E7A39"/>
    <w:rsid w:val="000F3759"/>
    <w:rsid w:val="001156B6"/>
    <w:rsid w:val="001223FE"/>
    <w:rsid w:val="00125702"/>
    <w:rsid w:val="001361B5"/>
    <w:rsid w:val="0014015C"/>
    <w:rsid w:val="001432F2"/>
    <w:rsid w:val="00155862"/>
    <w:rsid w:val="0016385A"/>
    <w:rsid w:val="00164AEC"/>
    <w:rsid w:val="00173132"/>
    <w:rsid w:val="0017642A"/>
    <w:rsid w:val="00185AD2"/>
    <w:rsid w:val="00192719"/>
    <w:rsid w:val="0019652E"/>
    <w:rsid w:val="00197415"/>
    <w:rsid w:val="001A6193"/>
    <w:rsid w:val="001B0BC8"/>
    <w:rsid w:val="001B4EEC"/>
    <w:rsid w:val="001C6FAD"/>
    <w:rsid w:val="001F2AC8"/>
    <w:rsid w:val="001F749B"/>
    <w:rsid w:val="001F7C38"/>
    <w:rsid w:val="00210818"/>
    <w:rsid w:val="002172CF"/>
    <w:rsid w:val="00235FAA"/>
    <w:rsid w:val="00246D17"/>
    <w:rsid w:val="0025411D"/>
    <w:rsid w:val="002634C5"/>
    <w:rsid w:val="00265016"/>
    <w:rsid w:val="00271ECC"/>
    <w:rsid w:val="00283FF0"/>
    <w:rsid w:val="0029255A"/>
    <w:rsid w:val="002A5747"/>
    <w:rsid w:val="002B4B11"/>
    <w:rsid w:val="002C288E"/>
    <w:rsid w:val="002E29C6"/>
    <w:rsid w:val="00305B27"/>
    <w:rsid w:val="00310AF1"/>
    <w:rsid w:val="00311562"/>
    <w:rsid w:val="00315833"/>
    <w:rsid w:val="00342866"/>
    <w:rsid w:val="00343336"/>
    <w:rsid w:val="003554F5"/>
    <w:rsid w:val="00372E42"/>
    <w:rsid w:val="00384567"/>
    <w:rsid w:val="00391CE5"/>
    <w:rsid w:val="00393586"/>
    <w:rsid w:val="003970BE"/>
    <w:rsid w:val="003A4B19"/>
    <w:rsid w:val="003A4F4A"/>
    <w:rsid w:val="003A68B1"/>
    <w:rsid w:val="003A7980"/>
    <w:rsid w:val="003E1331"/>
    <w:rsid w:val="00401A66"/>
    <w:rsid w:val="00425082"/>
    <w:rsid w:val="004347F0"/>
    <w:rsid w:val="00435421"/>
    <w:rsid w:val="00444AC8"/>
    <w:rsid w:val="0045322C"/>
    <w:rsid w:val="00455D75"/>
    <w:rsid w:val="004633C7"/>
    <w:rsid w:val="004667DF"/>
    <w:rsid w:val="00467366"/>
    <w:rsid w:val="004841C2"/>
    <w:rsid w:val="00486577"/>
    <w:rsid w:val="004C6932"/>
    <w:rsid w:val="004E441A"/>
    <w:rsid w:val="004E61A2"/>
    <w:rsid w:val="004F121B"/>
    <w:rsid w:val="0050241D"/>
    <w:rsid w:val="00505769"/>
    <w:rsid w:val="00510FEF"/>
    <w:rsid w:val="0051359D"/>
    <w:rsid w:val="00514721"/>
    <w:rsid w:val="005148A2"/>
    <w:rsid w:val="005226A0"/>
    <w:rsid w:val="00542175"/>
    <w:rsid w:val="00544041"/>
    <w:rsid w:val="00547038"/>
    <w:rsid w:val="00550DAA"/>
    <w:rsid w:val="0055137E"/>
    <w:rsid w:val="00551511"/>
    <w:rsid w:val="005703C9"/>
    <w:rsid w:val="0057071A"/>
    <w:rsid w:val="005755D5"/>
    <w:rsid w:val="00575D48"/>
    <w:rsid w:val="00590012"/>
    <w:rsid w:val="00597B2A"/>
    <w:rsid w:val="005A1E12"/>
    <w:rsid w:val="005B3BC7"/>
    <w:rsid w:val="005B6244"/>
    <w:rsid w:val="005E542D"/>
    <w:rsid w:val="00640D5E"/>
    <w:rsid w:val="006446BA"/>
    <w:rsid w:val="006449AB"/>
    <w:rsid w:val="00644D3F"/>
    <w:rsid w:val="006458DB"/>
    <w:rsid w:val="006548E2"/>
    <w:rsid w:val="00655120"/>
    <w:rsid w:val="0067689E"/>
    <w:rsid w:val="00683EF8"/>
    <w:rsid w:val="006905E6"/>
    <w:rsid w:val="0069251F"/>
    <w:rsid w:val="006975B9"/>
    <w:rsid w:val="006C59AF"/>
    <w:rsid w:val="006E3925"/>
    <w:rsid w:val="006F05C3"/>
    <w:rsid w:val="006F348C"/>
    <w:rsid w:val="006F62E2"/>
    <w:rsid w:val="00702403"/>
    <w:rsid w:val="00702A74"/>
    <w:rsid w:val="0070551A"/>
    <w:rsid w:val="0071335A"/>
    <w:rsid w:val="00713E1F"/>
    <w:rsid w:val="00713F0E"/>
    <w:rsid w:val="0072103F"/>
    <w:rsid w:val="00730C3C"/>
    <w:rsid w:val="00737A03"/>
    <w:rsid w:val="0075186D"/>
    <w:rsid w:val="007527EB"/>
    <w:rsid w:val="007615B5"/>
    <w:rsid w:val="00765C48"/>
    <w:rsid w:val="00770597"/>
    <w:rsid w:val="00783F12"/>
    <w:rsid w:val="00784820"/>
    <w:rsid w:val="007A2ACB"/>
    <w:rsid w:val="007A32BB"/>
    <w:rsid w:val="007B3C37"/>
    <w:rsid w:val="007B6A00"/>
    <w:rsid w:val="007C438C"/>
    <w:rsid w:val="007C7ED0"/>
    <w:rsid w:val="007D08A4"/>
    <w:rsid w:val="007D151E"/>
    <w:rsid w:val="007E058C"/>
    <w:rsid w:val="007E2B16"/>
    <w:rsid w:val="007F1589"/>
    <w:rsid w:val="007F1B1F"/>
    <w:rsid w:val="00813CE7"/>
    <w:rsid w:val="00827284"/>
    <w:rsid w:val="00847E72"/>
    <w:rsid w:val="0087762B"/>
    <w:rsid w:val="00885FE5"/>
    <w:rsid w:val="00892398"/>
    <w:rsid w:val="00893C44"/>
    <w:rsid w:val="00895360"/>
    <w:rsid w:val="008A6D8D"/>
    <w:rsid w:val="008A73AC"/>
    <w:rsid w:val="008B4297"/>
    <w:rsid w:val="008B5E09"/>
    <w:rsid w:val="008C1954"/>
    <w:rsid w:val="008E3993"/>
    <w:rsid w:val="008F2B51"/>
    <w:rsid w:val="00904224"/>
    <w:rsid w:val="00904878"/>
    <w:rsid w:val="00910C8F"/>
    <w:rsid w:val="0091194F"/>
    <w:rsid w:val="00923183"/>
    <w:rsid w:val="00924705"/>
    <w:rsid w:val="009252C6"/>
    <w:rsid w:val="009409DA"/>
    <w:rsid w:val="00950906"/>
    <w:rsid w:val="00950EAA"/>
    <w:rsid w:val="00965595"/>
    <w:rsid w:val="0097457A"/>
    <w:rsid w:val="00980083"/>
    <w:rsid w:val="009C3768"/>
    <w:rsid w:val="009D7558"/>
    <w:rsid w:val="009F6ED7"/>
    <w:rsid w:val="00A00D67"/>
    <w:rsid w:val="00A16792"/>
    <w:rsid w:val="00A317AE"/>
    <w:rsid w:val="00A33553"/>
    <w:rsid w:val="00A37A1D"/>
    <w:rsid w:val="00A46A92"/>
    <w:rsid w:val="00A47127"/>
    <w:rsid w:val="00A474FA"/>
    <w:rsid w:val="00A50392"/>
    <w:rsid w:val="00A96C5F"/>
    <w:rsid w:val="00AA78CA"/>
    <w:rsid w:val="00AC3B2F"/>
    <w:rsid w:val="00AD4B1A"/>
    <w:rsid w:val="00AD4B72"/>
    <w:rsid w:val="00AE03A7"/>
    <w:rsid w:val="00B140D4"/>
    <w:rsid w:val="00B222DD"/>
    <w:rsid w:val="00B33C3A"/>
    <w:rsid w:val="00B43A40"/>
    <w:rsid w:val="00B55700"/>
    <w:rsid w:val="00B64B0C"/>
    <w:rsid w:val="00B66EDB"/>
    <w:rsid w:val="00B82F77"/>
    <w:rsid w:val="00BA046B"/>
    <w:rsid w:val="00BA68BF"/>
    <w:rsid w:val="00BB798D"/>
    <w:rsid w:val="00BD7AD9"/>
    <w:rsid w:val="00BE0146"/>
    <w:rsid w:val="00BE0148"/>
    <w:rsid w:val="00BE57B4"/>
    <w:rsid w:val="00BE6478"/>
    <w:rsid w:val="00C1226F"/>
    <w:rsid w:val="00C13769"/>
    <w:rsid w:val="00C17EA3"/>
    <w:rsid w:val="00C242A8"/>
    <w:rsid w:val="00C242F6"/>
    <w:rsid w:val="00C2715D"/>
    <w:rsid w:val="00C3498F"/>
    <w:rsid w:val="00C45D22"/>
    <w:rsid w:val="00C64F9C"/>
    <w:rsid w:val="00C733B0"/>
    <w:rsid w:val="00C76EAF"/>
    <w:rsid w:val="00C91871"/>
    <w:rsid w:val="00C94B08"/>
    <w:rsid w:val="00CA5AE4"/>
    <w:rsid w:val="00CA5E06"/>
    <w:rsid w:val="00CB156A"/>
    <w:rsid w:val="00CB7136"/>
    <w:rsid w:val="00CC29E7"/>
    <w:rsid w:val="00CE4D71"/>
    <w:rsid w:val="00D10BE1"/>
    <w:rsid w:val="00D150A3"/>
    <w:rsid w:val="00D23E86"/>
    <w:rsid w:val="00D32022"/>
    <w:rsid w:val="00D37848"/>
    <w:rsid w:val="00D37B6F"/>
    <w:rsid w:val="00D41231"/>
    <w:rsid w:val="00D41B54"/>
    <w:rsid w:val="00D4477C"/>
    <w:rsid w:val="00D4601B"/>
    <w:rsid w:val="00D5077E"/>
    <w:rsid w:val="00D61651"/>
    <w:rsid w:val="00D6194D"/>
    <w:rsid w:val="00D77C5B"/>
    <w:rsid w:val="00D82BE3"/>
    <w:rsid w:val="00D92EF6"/>
    <w:rsid w:val="00D935E5"/>
    <w:rsid w:val="00DA5344"/>
    <w:rsid w:val="00DA7406"/>
    <w:rsid w:val="00DA7C67"/>
    <w:rsid w:val="00DB5B3E"/>
    <w:rsid w:val="00DC2A19"/>
    <w:rsid w:val="00DC31E3"/>
    <w:rsid w:val="00DD24B2"/>
    <w:rsid w:val="00DD36DB"/>
    <w:rsid w:val="00DE636E"/>
    <w:rsid w:val="00E03148"/>
    <w:rsid w:val="00E11DED"/>
    <w:rsid w:val="00E144B2"/>
    <w:rsid w:val="00E238DD"/>
    <w:rsid w:val="00E30834"/>
    <w:rsid w:val="00E40275"/>
    <w:rsid w:val="00E4062C"/>
    <w:rsid w:val="00E46C7C"/>
    <w:rsid w:val="00E521F5"/>
    <w:rsid w:val="00E60A0D"/>
    <w:rsid w:val="00E75DD5"/>
    <w:rsid w:val="00E816B8"/>
    <w:rsid w:val="00E83F61"/>
    <w:rsid w:val="00EA4940"/>
    <w:rsid w:val="00EC5078"/>
    <w:rsid w:val="00ED2884"/>
    <w:rsid w:val="00EE11B9"/>
    <w:rsid w:val="00F01C11"/>
    <w:rsid w:val="00F03FB3"/>
    <w:rsid w:val="00F068A5"/>
    <w:rsid w:val="00F20C58"/>
    <w:rsid w:val="00F34B1E"/>
    <w:rsid w:val="00F375D0"/>
    <w:rsid w:val="00F41DBA"/>
    <w:rsid w:val="00F57C59"/>
    <w:rsid w:val="00F61332"/>
    <w:rsid w:val="00F67D69"/>
    <w:rsid w:val="00F72A0A"/>
    <w:rsid w:val="00F7415A"/>
    <w:rsid w:val="00F8197B"/>
    <w:rsid w:val="00F83855"/>
    <w:rsid w:val="00F84053"/>
    <w:rsid w:val="00F84C7B"/>
    <w:rsid w:val="00FB13E6"/>
    <w:rsid w:val="00FB35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D77323"/>
  <w15:chartTrackingRefBased/>
  <w15:docId w15:val="{6723588F-279B-472D-98CE-3A6B23AAD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46BA"/>
    <w:rPr>
      <w:sz w:val="24"/>
      <w:szCs w:val="24"/>
      <w:lang w:val="ru-RU" w:eastAsia="ru-RU"/>
    </w:rPr>
  </w:style>
  <w:style w:type="paragraph" w:styleId="4">
    <w:name w:val="heading 4"/>
    <w:basedOn w:val="a"/>
    <w:next w:val="a"/>
    <w:qFormat/>
    <w:rsid w:val="00505769"/>
    <w:pPr>
      <w:keepNext/>
      <w:spacing w:before="240" w:after="60"/>
      <w:outlineLvl w:val="3"/>
    </w:pPr>
    <w:rPr>
      <w:b/>
      <w:bCs/>
      <w:sz w:val="28"/>
      <w:szCs w:val="28"/>
    </w:rPr>
  </w:style>
  <w:style w:type="paragraph" w:styleId="6">
    <w:name w:val="heading 6"/>
    <w:basedOn w:val="a"/>
    <w:next w:val="a"/>
    <w:link w:val="60"/>
    <w:qFormat/>
    <w:rsid w:val="00ED2884"/>
    <w:pPr>
      <w:keepNext/>
      <w:keepLines/>
      <w:spacing w:before="200"/>
      <w:jc w:val="both"/>
      <w:outlineLvl w:val="5"/>
    </w:pPr>
    <w:rPr>
      <w:rFonts w:ascii="Cambria" w:eastAsia="Calibri" w:hAnsi="Cambria"/>
      <w:i/>
      <w:iCs/>
      <w:color w:val="243F60"/>
      <w:sz w:val="28"/>
      <w:szCs w:val="28"/>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66EDB"/>
    <w:pPr>
      <w:tabs>
        <w:tab w:val="center" w:pos="4677"/>
        <w:tab w:val="right" w:pos="9355"/>
      </w:tabs>
    </w:pPr>
  </w:style>
  <w:style w:type="character" w:styleId="a4">
    <w:name w:val="page number"/>
    <w:basedOn w:val="a0"/>
    <w:rsid w:val="00B66EDB"/>
  </w:style>
  <w:style w:type="paragraph" w:styleId="a5">
    <w:name w:val="header"/>
    <w:basedOn w:val="a"/>
    <w:rsid w:val="00BE0148"/>
    <w:pPr>
      <w:tabs>
        <w:tab w:val="center" w:pos="4677"/>
        <w:tab w:val="right" w:pos="9355"/>
      </w:tabs>
    </w:pPr>
  </w:style>
  <w:style w:type="paragraph" w:styleId="a6">
    <w:name w:val="Balloon Text"/>
    <w:basedOn w:val="a"/>
    <w:semiHidden/>
    <w:rsid w:val="0097457A"/>
    <w:rPr>
      <w:rFonts w:ascii="Tahoma" w:hAnsi="Tahoma" w:cs="Tahoma"/>
      <w:sz w:val="16"/>
      <w:szCs w:val="16"/>
    </w:rPr>
  </w:style>
  <w:style w:type="character" w:customStyle="1" w:styleId="60">
    <w:name w:val="Заголовок 6 Знак"/>
    <w:link w:val="6"/>
    <w:semiHidden/>
    <w:rsid w:val="00ED2884"/>
    <w:rPr>
      <w:rFonts w:ascii="Cambria" w:eastAsia="Calibri" w:hAnsi="Cambria"/>
      <w:i/>
      <w:iCs/>
      <w:color w:val="243F60"/>
      <w:sz w:val="28"/>
      <w:szCs w:val="28"/>
      <w:lang w:eastAsia="en-US"/>
    </w:rPr>
  </w:style>
  <w:style w:type="paragraph" w:styleId="a7">
    <w:name w:val="Block Text"/>
    <w:basedOn w:val="a"/>
    <w:semiHidden/>
    <w:unhideWhenUsed/>
    <w:rsid w:val="00ED2884"/>
    <w:pPr>
      <w:widowControl w:val="0"/>
      <w:autoSpaceDE w:val="0"/>
      <w:autoSpaceDN w:val="0"/>
      <w:adjustRightInd w:val="0"/>
      <w:ind w:left="720" w:right="340" w:firstLine="556"/>
      <w:jc w:val="both"/>
    </w:pPr>
    <w:rPr>
      <w:sz w:val="28"/>
      <w:szCs w:val="20"/>
      <w:lang w:val="uk-UA"/>
    </w:rPr>
  </w:style>
  <w:style w:type="paragraph" w:customStyle="1" w:styleId="tc2">
    <w:name w:val="tc2"/>
    <w:basedOn w:val="a"/>
    <w:rsid w:val="00ED2884"/>
    <w:pPr>
      <w:spacing w:line="300" w:lineRule="atLeast"/>
      <w:jc w:val="center"/>
    </w:pPr>
  </w:style>
  <w:style w:type="paragraph" w:styleId="a8">
    <w:name w:val="List Paragraph"/>
    <w:basedOn w:val="a"/>
    <w:uiPriority w:val="34"/>
    <w:qFormat/>
    <w:rsid w:val="005226A0"/>
    <w:pPr>
      <w:ind w:left="708"/>
    </w:pPr>
  </w:style>
  <w:style w:type="character" w:customStyle="1" w:styleId="rvts23">
    <w:name w:val="rvts23"/>
    <w:basedOn w:val="a0"/>
    <w:rsid w:val="005B3BC7"/>
  </w:style>
  <w:style w:type="paragraph" w:customStyle="1" w:styleId="rvps2">
    <w:name w:val="rvps2"/>
    <w:basedOn w:val="a"/>
    <w:rsid w:val="005B3BC7"/>
    <w:pPr>
      <w:spacing w:before="100" w:beforeAutospacing="1" w:after="100" w:afterAutospacing="1"/>
    </w:pPr>
  </w:style>
  <w:style w:type="character" w:customStyle="1" w:styleId="rvts46">
    <w:name w:val="rvts46"/>
    <w:basedOn w:val="a0"/>
    <w:rsid w:val="005B3BC7"/>
  </w:style>
  <w:style w:type="character" w:styleId="a9">
    <w:name w:val="Hyperlink"/>
    <w:uiPriority w:val="99"/>
    <w:semiHidden/>
    <w:unhideWhenUsed/>
    <w:rsid w:val="0050241D"/>
    <w:rPr>
      <w:color w:val="0000FF"/>
      <w:u w:val="single"/>
    </w:rPr>
  </w:style>
  <w:style w:type="character" w:customStyle="1" w:styleId="rvts11">
    <w:name w:val="rvts11"/>
    <w:basedOn w:val="a0"/>
    <w:rsid w:val="0050241D"/>
  </w:style>
  <w:style w:type="paragraph" w:styleId="aa">
    <w:name w:val="Body Text Indent"/>
    <w:basedOn w:val="a"/>
    <w:link w:val="ab"/>
    <w:rsid w:val="0075186D"/>
    <w:rPr>
      <w:lang w:val="uk-UA"/>
    </w:rPr>
  </w:style>
  <w:style w:type="character" w:customStyle="1" w:styleId="ab">
    <w:name w:val="Основний текст з відступом Знак"/>
    <w:link w:val="aa"/>
    <w:rsid w:val="0075186D"/>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89135">
      <w:bodyDiv w:val="1"/>
      <w:marLeft w:val="0"/>
      <w:marRight w:val="0"/>
      <w:marTop w:val="0"/>
      <w:marBottom w:val="0"/>
      <w:divBdr>
        <w:top w:val="none" w:sz="0" w:space="0" w:color="auto"/>
        <w:left w:val="none" w:sz="0" w:space="0" w:color="auto"/>
        <w:bottom w:val="none" w:sz="0" w:space="0" w:color="auto"/>
        <w:right w:val="none" w:sz="0" w:space="0" w:color="auto"/>
      </w:divBdr>
    </w:div>
    <w:div w:id="1256279373">
      <w:bodyDiv w:val="1"/>
      <w:marLeft w:val="0"/>
      <w:marRight w:val="0"/>
      <w:marTop w:val="0"/>
      <w:marBottom w:val="0"/>
      <w:divBdr>
        <w:top w:val="none" w:sz="0" w:space="0" w:color="auto"/>
        <w:left w:val="none" w:sz="0" w:space="0" w:color="auto"/>
        <w:bottom w:val="none" w:sz="0" w:space="0" w:color="auto"/>
        <w:right w:val="none" w:sz="0" w:space="0" w:color="auto"/>
      </w:divBdr>
    </w:div>
    <w:div w:id="1294942501">
      <w:bodyDiv w:val="1"/>
      <w:marLeft w:val="0"/>
      <w:marRight w:val="0"/>
      <w:marTop w:val="0"/>
      <w:marBottom w:val="0"/>
      <w:divBdr>
        <w:top w:val="none" w:sz="0" w:space="0" w:color="auto"/>
        <w:left w:val="none" w:sz="0" w:space="0" w:color="auto"/>
        <w:bottom w:val="none" w:sz="0" w:space="0" w:color="auto"/>
        <w:right w:val="none" w:sz="0" w:space="0" w:color="auto"/>
      </w:divBdr>
    </w:div>
    <w:div w:id="1485781162">
      <w:bodyDiv w:val="1"/>
      <w:marLeft w:val="0"/>
      <w:marRight w:val="0"/>
      <w:marTop w:val="0"/>
      <w:marBottom w:val="0"/>
      <w:divBdr>
        <w:top w:val="none" w:sz="0" w:space="0" w:color="auto"/>
        <w:left w:val="none" w:sz="0" w:space="0" w:color="auto"/>
        <w:bottom w:val="none" w:sz="0" w:space="0" w:color="auto"/>
        <w:right w:val="none" w:sz="0" w:space="0" w:color="auto"/>
      </w:divBdr>
      <w:divsChild>
        <w:div w:id="439228897">
          <w:marLeft w:val="0"/>
          <w:marRight w:val="0"/>
          <w:marTop w:val="0"/>
          <w:marBottom w:val="0"/>
          <w:divBdr>
            <w:top w:val="none" w:sz="0" w:space="0" w:color="auto"/>
            <w:left w:val="none" w:sz="0" w:space="0" w:color="auto"/>
            <w:bottom w:val="none" w:sz="0" w:space="0" w:color="auto"/>
            <w:right w:val="none" w:sz="0" w:space="0" w:color="auto"/>
          </w:divBdr>
          <w:divsChild>
            <w:div w:id="1836338896">
              <w:marLeft w:val="-225"/>
              <w:marRight w:val="-225"/>
              <w:marTop w:val="0"/>
              <w:marBottom w:val="0"/>
              <w:divBdr>
                <w:top w:val="none" w:sz="0" w:space="0" w:color="auto"/>
                <w:left w:val="none" w:sz="0" w:space="0" w:color="auto"/>
                <w:bottom w:val="none" w:sz="0" w:space="0" w:color="auto"/>
                <w:right w:val="none" w:sz="0" w:space="0" w:color="auto"/>
              </w:divBdr>
              <w:divsChild>
                <w:div w:id="1807046525">
                  <w:marLeft w:val="0"/>
                  <w:marRight w:val="0"/>
                  <w:marTop w:val="0"/>
                  <w:marBottom w:val="0"/>
                  <w:divBdr>
                    <w:top w:val="none" w:sz="0" w:space="0" w:color="auto"/>
                    <w:left w:val="none" w:sz="0" w:space="0" w:color="auto"/>
                    <w:bottom w:val="none" w:sz="0" w:space="0" w:color="auto"/>
                    <w:right w:val="none" w:sz="0" w:space="0" w:color="auto"/>
                  </w:divBdr>
                  <w:divsChild>
                    <w:div w:id="1496066160">
                      <w:marLeft w:val="0"/>
                      <w:marRight w:val="0"/>
                      <w:marTop w:val="0"/>
                      <w:marBottom w:val="0"/>
                      <w:divBdr>
                        <w:top w:val="none" w:sz="0" w:space="0" w:color="auto"/>
                        <w:left w:val="none" w:sz="0" w:space="0" w:color="auto"/>
                        <w:bottom w:val="none" w:sz="0" w:space="0" w:color="auto"/>
                        <w:right w:val="none" w:sz="0" w:space="0" w:color="auto"/>
                      </w:divBdr>
                      <w:divsChild>
                        <w:div w:id="1940527201">
                          <w:marLeft w:val="0"/>
                          <w:marRight w:val="0"/>
                          <w:marTop w:val="0"/>
                          <w:marBottom w:val="0"/>
                          <w:divBdr>
                            <w:top w:val="none" w:sz="0" w:space="0" w:color="auto"/>
                            <w:left w:val="none" w:sz="0" w:space="0" w:color="auto"/>
                            <w:bottom w:val="none" w:sz="0" w:space="0" w:color="auto"/>
                            <w:right w:val="none" w:sz="0" w:space="0" w:color="auto"/>
                          </w:divBdr>
                          <w:divsChild>
                            <w:div w:id="109669626">
                              <w:marLeft w:val="0"/>
                              <w:marRight w:val="0"/>
                              <w:marTop w:val="0"/>
                              <w:marBottom w:val="0"/>
                              <w:divBdr>
                                <w:top w:val="none" w:sz="0" w:space="0" w:color="auto"/>
                                <w:left w:val="none" w:sz="0" w:space="0" w:color="auto"/>
                                <w:bottom w:val="none" w:sz="0" w:space="0" w:color="auto"/>
                                <w:right w:val="none" w:sz="0" w:space="0" w:color="auto"/>
                              </w:divBdr>
                            </w:div>
                            <w:div w:id="136537196">
                              <w:marLeft w:val="0"/>
                              <w:marRight w:val="0"/>
                              <w:marTop w:val="0"/>
                              <w:marBottom w:val="0"/>
                              <w:divBdr>
                                <w:top w:val="none" w:sz="0" w:space="0" w:color="auto"/>
                                <w:left w:val="none" w:sz="0" w:space="0" w:color="auto"/>
                                <w:bottom w:val="none" w:sz="0" w:space="0" w:color="auto"/>
                                <w:right w:val="none" w:sz="0" w:space="0" w:color="auto"/>
                              </w:divBdr>
                            </w:div>
                            <w:div w:id="147792335">
                              <w:marLeft w:val="0"/>
                              <w:marRight w:val="0"/>
                              <w:marTop w:val="0"/>
                              <w:marBottom w:val="0"/>
                              <w:divBdr>
                                <w:top w:val="none" w:sz="0" w:space="0" w:color="auto"/>
                                <w:left w:val="none" w:sz="0" w:space="0" w:color="auto"/>
                                <w:bottom w:val="none" w:sz="0" w:space="0" w:color="auto"/>
                                <w:right w:val="none" w:sz="0" w:space="0" w:color="auto"/>
                              </w:divBdr>
                            </w:div>
                            <w:div w:id="252396793">
                              <w:marLeft w:val="0"/>
                              <w:marRight w:val="0"/>
                              <w:marTop w:val="0"/>
                              <w:marBottom w:val="0"/>
                              <w:divBdr>
                                <w:top w:val="none" w:sz="0" w:space="0" w:color="auto"/>
                                <w:left w:val="none" w:sz="0" w:space="0" w:color="auto"/>
                                <w:bottom w:val="none" w:sz="0" w:space="0" w:color="auto"/>
                                <w:right w:val="none" w:sz="0" w:space="0" w:color="auto"/>
                              </w:divBdr>
                            </w:div>
                            <w:div w:id="259874394">
                              <w:marLeft w:val="0"/>
                              <w:marRight w:val="0"/>
                              <w:marTop w:val="0"/>
                              <w:marBottom w:val="0"/>
                              <w:divBdr>
                                <w:top w:val="none" w:sz="0" w:space="0" w:color="auto"/>
                                <w:left w:val="none" w:sz="0" w:space="0" w:color="auto"/>
                                <w:bottom w:val="none" w:sz="0" w:space="0" w:color="auto"/>
                                <w:right w:val="none" w:sz="0" w:space="0" w:color="auto"/>
                              </w:divBdr>
                            </w:div>
                            <w:div w:id="281689665">
                              <w:marLeft w:val="0"/>
                              <w:marRight w:val="0"/>
                              <w:marTop w:val="0"/>
                              <w:marBottom w:val="0"/>
                              <w:divBdr>
                                <w:top w:val="none" w:sz="0" w:space="0" w:color="auto"/>
                                <w:left w:val="none" w:sz="0" w:space="0" w:color="auto"/>
                                <w:bottom w:val="none" w:sz="0" w:space="0" w:color="auto"/>
                                <w:right w:val="none" w:sz="0" w:space="0" w:color="auto"/>
                              </w:divBdr>
                            </w:div>
                            <w:div w:id="374886994">
                              <w:marLeft w:val="0"/>
                              <w:marRight w:val="0"/>
                              <w:marTop w:val="0"/>
                              <w:marBottom w:val="0"/>
                              <w:divBdr>
                                <w:top w:val="none" w:sz="0" w:space="0" w:color="auto"/>
                                <w:left w:val="none" w:sz="0" w:space="0" w:color="auto"/>
                                <w:bottom w:val="none" w:sz="0" w:space="0" w:color="auto"/>
                                <w:right w:val="none" w:sz="0" w:space="0" w:color="auto"/>
                              </w:divBdr>
                            </w:div>
                            <w:div w:id="454913082">
                              <w:marLeft w:val="0"/>
                              <w:marRight w:val="0"/>
                              <w:marTop w:val="0"/>
                              <w:marBottom w:val="0"/>
                              <w:divBdr>
                                <w:top w:val="none" w:sz="0" w:space="0" w:color="auto"/>
                                <w:left w:val="none" w:sz="0" w:space="0" w:color="auto"/>
                                <w:bottom w:val="none" w:sz="0" w:space="0" w:color="auto"/>
                                <w:right w:val="none" w:sz="0" w:space="0" w:color="auto"/>
                              </w:divBdr>
                            </w:div>
                            <w:div w:id="534344447">
                              <w:marLeft w:val="0"/>
                              <w:marRight w:val="0"/>
                              <w:marTop w:val="0"/>
                              <w:marBottom w:val="0"/>
                              <w:divBdr>
                                <w:top w:val="none" w:sz="0" w:space="0" w:color="auto"/>
                                <w:left w:val="none" w:sz="0" w:space="0" w:color="auto"/>
                                <w:bottom w:val="none" w:sz="0" w:space="0" w:color="auto"/>
                                <w:right w:val="none" w:sz="0" w:space="0" w:color="auto"/>
                              </w:divBdr>
                            </w:div>
                            <w:div w:id="634722353">
                              <w:marLeft w:val="0"/>
                              <w:marRight w:val="0"/>
                              <w:marTop w:val="0"/>
                              <w:marBottom w:val="0"/>
                              <w:divBdr>
                                <w:top w:val="none" w:sz="0" w:space="0" w:color="auto"/>
                                <w:left w:val="none" w:sz="0" w:space="0" w:color="auto"/>
                                <w:bottom w:val="none" w:sz="0" w:space="0" w:color="auto"/>
                                <w:right w:val="none" w:sz="0" w:space="0" w:color="auto"/>
                              </w:divBdr>
                            </w:div>
                            <w:div w:id="647637094">
                              <w:marLeft w:val="0"/>
                              <w:marRight w:val="0"/>
                              <w:marTop w:val="0"/>
                              <w:marBottom w:val="0"/>
                              <w:divBdr>
                                <w:top w:val="none" w:sz="0" w:space="0" w:color="auto"/>
                                <w:left w:val="none" w:sz="0" w:space="0" w:color="auto"/>
                                <w:bottom w:val="none" w:sz="0" w:space="0" w:color="auto"/>
                                <w:right w:val="none" w:sz="0" w:space="0" w:color="auto"/>
                              </w:divBdr>
                            </w:div>
                            <w:div w:id="676925834">
                              <w:marLeft w:val="0"/>
                              <w:marRight w:val="0"/>
                              <w:marTop w:val="0"/>
                              <w:marBottom w:val="0"/>
                              <w:divBdr>
                                <w:top w:val="none" w:sz="0" w:space="0" w:color="auto"/>
                                <w:left w:val="none" w:sz="0" w:space="0" w:color="auto"/>
                                <w:bottom w:val="none" w:sz="0" w:space="0" w:color="auto"/>
                                <w:right w:val="none" w:sz="0" w:space="0" w:color="auto"/>
                              </w:divBdr>
                            </w:div>
                            <w:div w:id="685329671">
                              <w:marLeft w:val="0"/>
                              <w:marRight w:val="0"/>
                              <w:marTop w:val="0"/>
                              <w:marBottom w:val="0"/>
                              <w:divBdr>
                                <w:top w:val="none" w:sz="0" w:space="0" w:color="auto"/>
                                <w:left w:val="none" w:sz="0" w:space="0" w:color="auto"/>
                                <w:bottom w:val="none" w:sz="0" w:space="0" w:color="auto"/>
                                <w:right w:val="none" w:sz="0" w:space="0" w:color="auto"/>
                              </w:divBdr>
                            </w:div>
                            <w:div w:id="721250201">
                              <w:marLeft w:val="0"/>
                              <w:marRight w:val="0"/>
                              <w:marTop w:val="0"/>
                              <w:marBottom w:val="0"/>
                              <w:divBdr>
                                <w:top w:val="none" w:sz="0" w:space="0" w:color="auto"/>
                                <w:left w:val="none" w:sz="0" w:space="0" w:color="auto"/>
                                <w:bottom w:val="none" w:sz="0" w:space="0" w:color="auto"/>
                                <w:right w:val="none" w:sz="0" w:space="0" w:color="auto"/>
                              </w:divBdr>
                            </w:div>
                            <w:div w:id="737021752">
                              <w:marLeft w:val="0"/>
                              <w:marRight w:val="0"/>
                              <w:marTop w:val="0"/>
                              <w:marBottom w:val="0"/>
                              <w:divBdr>
                                <w:top w:val="none" w:sz="0" w:space="0" w:color="auto"/>
                                <w:left w:val="none" w:sz="0" w:space="0" w:color="auto"/>
                                <w:bottom w:val="none" w:sz="0" w:space="0" w:color="auto"/>
                                <w:right w:val="none" w:sz="0" w:space="0" w:color="auto"/>
                              </w:divBdr>
                            </w:div>
                            <w:div w:id="745492026">
                              <w:marLeft w:val="0"/>
                              <w:marRight w:val="0"/>
                              <w:marTop w:val="0"/>
                              <w:marBottom w:val="0"/>
                              <w:divBdr>
                                <w:top w:val="none" w:sz="0" w:space="0" w:color="auto"/>
                                <w:left w:val="none" w:sz="0" w:space="0" w:color="auto"/>
                                <w:bottom w:val="none" w:sz="0" w:space="0" w:color="auto"/>
                                <w:right w:val="none" w:sz="0" w:space="0" w:color="auto"/>
                              </w:divBdr>
                            </w:div>
                            <w:div w:id="864057186">
                              <w:marLeft w:val="0"/>
                              <w:marRight w:val="0"/>
                              <w:marTop w:val="0"/>
                              <w:marBottom w:val="0"/>
                              <w:divBdr>
                                <w:top w:val="none" w:sz="0" w:space="0" w:color="auto"/>
                                <w:left w:val="none" w:sz="0" w:space="0" w:color="auto"/>
                                <w:bottom w:val="none" w:sz="0" w:space="0" w:color="auto"/>
                                <w:right w:val="none" w:sz="0" w:space="0" w:color="auto"/>
                              </w:divBdr>
                            </w:div>
                            <w:div w:id="877202745">
                              <w:marLeft w:val="0"/>
                              <w:marRight w:val="0"/>
                              <w:marTop w:val="0"/>
                              <w:marBottom w:val="0"/>
                              <w:divBdr>
                                <w:top w:val="none" w:sz="0" w:space="0" w:color="auto"/>
                                <w:left w:val="none" w:sz="0" w:space="0" w:color="auto"/>
                                <w:bottom w:val="none" w:sz="0" w:space="0" w:color="auto"/>
                                <w:right w:val="none" w:sz="0" w:space="0" w:color="auto"/>
                              </w:divBdr>
                            </w:div>
                            <w:div w:id="913709083">
                              <w:marLeft w:val="0"/>
                              <w:marRight w:val="0"/>
                              <w:marTop w:val="0"/>
                              <w:marBottom w:val="0"/>
                              <w:divBdr>
                                <w:top w:val="none" w:sz="0" w:space="0" w:color="auto"/>
                                <w:left w:val="none" w:sz="0" w:space="0" w:color="auto"/>
                                <w:bottom w:val="none" w:sz="0" w:space="0" w:color="auto"/>
                                <w:right w:val="none" w:sz="0" w:space="0" w:color="auto"/>
                              </w:divBdr>
                            </w:div>
                            <w:div w:id="1086340504">
                              <w:marLeft w:val="0"/>
                              <w:marRight w:val="0"/>
                              <w:marTop w:val="0"/>
                              <w:marBottom w:val="0"/>
                              <w:divBdr>
                                <w:top w:val="none" w:sz="0" w:space="0" w:color="auto"/>
                                <w:left w:val="none" w:sz="0" w:space="0" w:color="auto"/>
                                <w:bottom w:val="none" w:sz="0" w:space="0" w:color="auto"/>
                                <w:right w:val="none" w:sz="0" w:space="0" w:color="auto"/>
                              </w:divBdr>
                            </w:div>
                            <w:div w:id="1119379479">
                              <w:marLeft w:val="0"/>
                              <w:marRight w:val="0"/>
                              <w:marTop w:val="0"/>
                              <w:marBottom w:val="0"/>
                              <w:divBdr>
                                <w:top w:val="none" w:sz="0" w:space="0" w:color="auto"/>
                                <w:left w:val="none" w:sz="0" w:space="0" w:color="auto"/>
                                <w:bottom w:val="none" w:sz="0" w:space="0" w:color="auto"/>
                                <w:right w:val="none" w:sz="0" w:space="0" w:color="auto"/>
                              </w:divBdr>
                            </w:div>
                            <w:div w:id="1130396275">
                              <w:marLeft w:val="0"/>
                              <w:marRight w:val="0"/>
                              <w:marTop w:val="0"/>
                              <w:marBottom w:val="0"/>
                              <w:divBdr>
                                <w:top w:val="none" w:sz="0" w:space="0" w:color="auto"/>
                                <w:left w:val="none" w:sz="0" w:space="0" w:color="auto"/>
                                <w:bottom w:val="none" w:sz="0" w:space="0" w:color="auto"/>
                                <w:right w:val="none" w:sz="0" w:space="0" w:color="auto"/>
                              </w:divBdr>
                            </w:div>
                            <w:div w:id="1160123312">
                              <w:marLeft w:val="0"/>
                              <w:marRight w:val="0"/>
                              <w:marTop w:val="0"/>
                              <w:marBottom w:val="0"/>
                              <w:divBdr>
                                <w:top w:val="none" w:sz="0" w:space="0" w:color="auto"/>
                                <w:left w:val="none" w:sz="0" w:space="0" w:color="auto"/>
                                <w:bottom w:val="none" w:sz="0" w:space="0" w:color="auto"/>
                                <w:right w:val="none" w:sz="0" w:space="0" w:color="auto"/>
                              </w:divBdr>
                            </w:div>
                            <w:div w:id="1206942558">
                              <w:marLeft w:val="0"/>
                              <w:marRight w:val="0"/>
                              <w:marTop w:val="0"/>
                              <w:marBottom w:val="0"/>
                              <w:divBdr>
                                <w:top w:val="none" w:sz="0" w:space="0" w:color="auto"/>
                                <w:left w:val="none" w:sz="0" w:space="0" w:color="auto"/>
                                <w:bottom w:val="none" w:sz="0" w:space="0" w:color="auto"/>
                                <w:right w:val="none" w:sz="0" w:space="0" w:color="auto"/>
                              </w:divBdr>
                            </w:div>
                            <w:div w:id="1224411521">
                              <w:marLeft w:val="0"/>
                              <w:marRight w:val="0"/>
                              <w:marTop w:val="0"/>
                              <w:marBottom w:val="0"/>
                              <w:divBdr>
                                <w:top w:val="none" w:sz="0" w:space="0" w:color="auto"/>
                                <w:left w:val="none" w:sz="0" w:space="0" w:color="auto"/>
                                <w:bottom w:val="none" w:sz="0" w:space="0" w:color="auto"/>
                                <w:right w:val="none" w:sz="0" w:space="0" w:color="auto"/>
                              </w:divBdr>
                            </w:div>
                            <w:div w:id="1257250576">
                              <w:marLeft w:val="0"/>
                              <w:marRight w:val="0"/>
                              <w:marTop w:val="0"/>
                              <w:marBottom w:val="0"/>
                              <w:divBdr>
                                <w:top w:val="none" w:sz="0" w:space="0" w:color="auto"/>
                                <w:left w:val="none" w:sz="0" w:space="0" w:color="auto"/>
                                <w:bottom w:val="none" w:sz="0" w:space="0" w:color="auto"/>
                                <w:right w:val="none" w:sz="0" w:space="0" w:color="auto"/>
                              </w:divBdr>
                            </w:div>
                            <w:div w:id="1290209380">
                              <w:marLeft w:val="0"/>
                              <w:marRight w:val="0"/>
                              <w:marTop w:val="0"/>
                              <w:marBottom w:val="0"/>
                              <w:divBdr>
                                <w:top w:val="none" w:sz="0" w:space="0" w:color="auto"/>
                                <w:left w:val="none" w:sz="0" w:space="0" w:color="auto"/>
                                <w:bottom w:val="none" w:sz="0" w:space="0" w:color="auto"/>
                                <w:right w:val="none" w:sz="0" w:space="0" w:color="auto"/>
                              </w:divBdr>
                            </w:div>
                            <w:div w:id="1344436630">
                              <w:marLeft w:val="0"/>
                              <w:marRight w:val="0"/>
                              <w:marTop w:val="0"/>
                              <w:marBottom w:val="0"/>
                              <w:divBdr>
                                <w:top w:val="none" w:sz="0" w:space="0" w:color="auto"/>
                                <w:left w:val="none" w:sz="0" w:space="0" w:color="auto"/>
                                <w:bottom w:val="none" w:sz="0" w:space="0" w:color="auto"/>
                                <w:right w:val="none" w:sz="0" w:space="0" w:color="auto"/>
                              </w:divBdr>
                            </w:div>
                            <w:div w:id="1344550923">
                              <w:marLeft w:val="0"/>
                              <w:marRight w:val="0"/>
                              <w:marTop w:val="0"/>
                              <w:marBottom w:val="0"/>
                              <w:divBdr>
                                <w:top w:val="none" w:sz="0" w:space="0" w:color="auto"/>
                                <w:left w:val="none" w:sz="0" w:space="0" w:color="auto"/>
                                <w:bottom w:val="none" w:sz="0" w:space="0" w:color="auto"/>
                                <w:right w:val="none" w:sz="0" w:space="0" w:color="auto"/>
                              </w:divBdr>
                            </w:div>
                            <w:div w:id="1391726835">
                              <w:marLeft w:val="0"/>
                              <w:marRight w:val="0"/>
                              <w:marTop w:val="0"/>
                              <w:marBottom w:val="0"/>
                              <w:divBdr>
                                <w:top w:val="none" w:sz="0" w:space="0" w:color="auto"/>
                                <w:left w:val="none" w:sz="0" w:space="0" w:color="auto"/>
                                <w:bottom w:val="none" w:sz="0" w:space="0" w:color="auto"/>
                                <w:right w:val="none" w:sz="0" w:space="0" w:color="auto"/>
                              </w:divBdr>
                            </w:div>
                            <w:div w:id="1404334756">
                              <w:marLeft w:val="0"/>
                              <w:marRight w:val="0"/>
                              <w:marTop w:val="0"/>
                              <w:marBottom w:val="0"/>
                              <w:divBdr>
                                <w:top w:val="none" w:sz="0" w:space="0" w:color="auto"/>
                                <w:left w:val="none" w:sz="0" w:space="0" w:color="auto"/>
                                <w:bottom w:val="none" w:sz="0" w:space="0" w:color="auto"/>
                                <w:right w:val="none" w:sz="0" w:space="0" w:color="auto"/>
                              </w:divBdr>
                            </w:div>
                            <w:div w:id="1470242975">
                              <w:marLeft w:val="0"/>
                              <w:marRight w:val="0"/>
                              <w:marTop w:val="0"/>
                              <w:marBottom w:val="0"/>
                              <w:divBdr>
                                <w:top w:val="none" w:sz="0" w:space="0" w:color="auto"/>
                                <w:left w:val="none" w:sz="0" w:space="0" w:color="auto"/>
                                <w:bottom w:val="none" w:sz="0" w:space="0" w:color="auto"/>
                                <w:right w:val="none" w:sz="0" w:space="0" w:color="auto"/>
                              </w:divBdr>
                            </w:div>
                            <w:div w:id="1488790321">
                              <w:marLeft w:val="0"/>
                              <w:marRight w:val="0"/>
                              <w:marTop w:val="0"/>
                              <w:marBottom w:val="0"/>
                              <w:divBdr>
                                <w:top w:val="none" w:sz="0" w:space="0" w:color="auto"/>
                                <w:left w:val="none" w:sz="0" w:space="0" w:color="auto"/>
                                <w:bottom w:val="none" w:sz="0" w:space="0" w:color="auto"/>
                                <w:right w:val="none" w:sz="0" w:space="0" w:color="auto"/>
                              </w:divBdr>
                            </w:div>
                            <w:div w:id="1503667748">
                              <w:marLeft w:val="0"/>
                              <w:marRight w:val="0"/>
                              <w:marTop w:val="0"/>
                              <w:marBottom w:val="0"/>
                              <w:divBdr>
                                <w:top w:val="none" w:sz="0" w:space="0" w:color="auto"/>
                                <w:left w:val="none" w:sz="0" w:space="0" w:color="auto"/>
                                <w:bottom w:val="none" w:sz="0" w:space="0" w:color="auto"/>
                                <w:right w:val="none" w:sz="0" w:space="0" w:color="auto"/>
                              </w:divBdr>
                            </w:div>
                            <w:div w:id="1519810351">
                              <w:marLeft w:val="0"/>
                              <w:marRight w:val="0"/>
                              <w:marTop w:val="0"/>
                              <w:marBottom w:val="0"/>
                              <w:divBdr>
                                <w:top w:val="none" w:sz="0" w:space="0" w:color="auto"/>
                                <w:left w:val="none" w:sz="0" w:space="0" w:color="auto"/>
                                <w:bottom w:val="none" w:sz="0" w:space="0" w:color="auto"/>
                                <w:right w:val="none" w:sz="0" w:space="0" w:color="auto"/>
                              </w:divBdr>
                            </w:div>
                            <w:div w:id="1652710922">
                              <w:marLeft w:val="0"/>
                              <w:marRight w:val="0"/>
                              <w:marTop w:val="0"/>
                              <w:marBottom w:val="0"/>
                              <w:divBdr>
                                <w:top w:val="none" w:sz="0" w:space="0" w:color="auto"/>
                                <w:left w:val="none" w:sz="0" w:space="0" w:color="auto"/>
                                <w:bottom w:val="none" w:sz="0" w:space="0" w:color="auto"/>
                                <w:right w:val="none" w:sz="0" w:space="0" w:color="auto"/>
                              </w:divBdr>
                            </w:div>
                            <w:div w:id="1678193974">
                              <w:marLeft w:val="0"/>
                              <w:marRight w:val="0"/>
                              <w:marTop w:val="0"/>
                              <w:marBottom w:val="0"/>
                              <w:divBdr>
                                <w:top w:val="none" w:sz="0" w:space="0" w:color="auto"/>
                                <w:left w:val="none" w:sz="0" w:space="0" w:color="auto"/>
                                <w:bottom w:val="none" w:sz="0" w:space="0" w:color="auto"/>
                                <w:right w:val="none" w:sz="0" w:space="0" w:color="auto"/>
                              </w:divBdr>
                            </w:div>
                            <w:div w:id="1695811707">
                              <w:marLeft w:val="0"/>
                              <w:marRight w:val="0"/>
                              <w:marTop w:val="0"/>
                              <w:marBottom w:val="0"/>
                              <w:divBdr>
                                <w:top w:val="none" w:sz="0" w:space="0" w:color="auto"/>
                                <w:left w:val="none" w:sz="0" w:space="0" w:color="auto"/>
                                <w:bottom w:val="none" w:sz="0" w:space="0" w:color="auto"/>
                                <w:right w:val="none" w:sz="0" w:space="0" w:color="auto"/>
                              </w:divBdr>
                            </w:div>
                            <w:div w:id="1752774281">
                              <w:marLeft w:val="0"/>
                              <w:marRight w:val="0"/>
                              <w:marTop w:val="0"/>
                              <w:marBottom w:val="0"/>
                              <w:divBdr>
                                <w:top w:val="none" w:sz="0" w:space="0" w:color="auto"/>
                                <w:left w:val="none" w:sz="0" w:space="0" w:color="auto"/>
                                <w:bottom w:val="none" w:sz="0" w:space="0" w:color="auto"/>
                                <w:right w:val="none" w:sz="0" w:space="0" w:color="auto"/>
                              </w:divBdr>
                            </w:div>
                            <w:div w:id="1771972269">
                              <w:marLeft w:val="0"/>
                              <w:marRight w:val="0"/>
                              <w:marTop w:val="0"/>
                              <w:marBottom w:val="0"/>
                              <w:divBdr>
                                <w:top w:val="none" w:sz="0" w:space="0" w:color="auto"/>
                                <w:left w:val="none" w:sz="0" w:space="0" w:color="auto"/>
                                <w:bottom w:val="none" w:sz="0" w:space="0" w:color="auto"/>
                                <w:right w:val="none" w:sz="0" w:space="0" w:color="auto"/>
                              </w:divBdr>
                            </w:div>
                            <w:div w:id="1831367433">
                              <w:marLeft w:val="0"/>
                              <w:marRight w:val="0"/>
                              <w:marTop w:val="0"/>
                              <w:marBottom w:val="0"/>
                              <w:divBdr>
                                <w:top w:val="none" w:sz="0" w:space="0" w:color="auto"/>
                                <w:left w:val="none" w:sz="0" w:space="0" w:color="auto"/>
                                <w:bottom w:val="none" w:sz="0" w:space="0" w:color="auto"/>
                                <w:right w:val="none" w:sz="0" w:space="0" w:color="auto"/>
                              </w:divBdr>
                            </w:div>
                            <w:div w:id="1839804152">
                              <w:marLeft w:val="0"/>
                              <w:marRight w:val="0"/>
                              <w:marTop w:val="0"/>
                              <w:marBottom w:val="0"/>
                              <w:divBdr>
                                <w:top w:val="none" w:sz="0" w:space="0" w:color="auto"/>
                                <w:left w:val="none" w:sz="0" w:space="0" w:color="auto"/>
                                <w:bottom w:val="none" w:sz="0" w:space="0" w:color="auto"/>
                                <w:right w:val="none" w:sz="0" w:space="0" w:color="auto"/>
                              </w:divBdr>
                            </w:div>
                            <w:div w:id="1905025039">
                              <w:marLeft w:val="0"/>
                              <w:marRight w:val="0"/>
                              <w:marTop w:val="0"/>
                              <w:marBottom w:val="0"/>
                              <w:divBdr>
                                <w:top w:val="none" w:sz="0" w:space="0" w:color="auto"/>
                                <w:left w:val="none" w:sz="0" w:space="0" w:color="auto"/>
                                <w:bottom w:val="none" w:sz="0" w:space="0" w:color="auto"/>
                                <w:right w:val="none" w:sz="0" w:space="0" w:color="auto"/>
                              </w:divBdr>
                            </w:div>
                            <w:div w:id="2039505995">
                              <w:marLeft w:val="0"/>
                              <w:marRight w:val="0"/>
                              <w:marTop w:val="0"/>
                              <w:marBottom w:val="0"/>
                              <w:divBdr>
                                <w:top w:val="none" w:sz="0" w:space="0" w:color="auto"/>
                                <w:left w:val="none" w:sz="0" w:space="0" w:color="auto"/>
                                <w:bottom w:val="none" w:sz="0" w:space="0" w:color="auto"/>
                                <w:right w:val="none" w:sz="0" w:space="0" w:color="auto"/>
                              </w:divBdr>
                            </w:div>
                            <w:div w:id="206132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637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8</Pages>
  <Words>8720</Words>
  <Characters>4971</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ГОРОДОЦЬКА  МІСЬКА  РАДА</vt:lpstr>
      <vt:lpstr>ГОРОДОЦЬКА  МІСЬКА  РАДА</vt:lpstr>
    </vt:vector>
  </TitlesOfParts>
  <Company>podarok</Company>
  <LinksUpToDate>false</LinksUpToDate>
  <CharactersWithSpaces>13664</CharactersWithSpaces>
  <SharedDoc>false</SharedDoc>
  <HLinks>
    <vt:vector size="6" baseType="variant">
      <vt:variant>
        <vt:i4>5963788</vt:i4>
      </vt:variant>
      <vt:variant>
        <vt:i4>0</vt:i4>
      </vt:variant>
      <vt:variant>
        <vt:i4>0</vt:i4>
      </vt:variant>
      <vt:variant>
        <vt:i4>5</vt:i4>
      </vt:variant>
      <vt:variant>
        <vt:lpwstr>https://zakon.rada.gov.ua/laws/show/254%D0%BA/96-%D0%B2%D1%80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ГОРОДОЦЬКА  МІСЬКА  РАДА</dc:title>
  <dc:subject/>
  <dc:creator>M rada</dc:creator>
  <cp:keywords/>
  <cp:lastModifiedBy>Secretary</cp:lastModifiedBy>
  <cp:revision>3</cp:revision>
  <cp:lastPrinted>2023-08-30T09:43:00Z</cp:lastPrinted>
  <dcterms:created xsi:type="dcterms:W3CDTF">2023-08-28T06:49:00Z</dcterms:created>
  <dcterms:modified xsi:type="dcterms:W3CDTF">2023-08-30T09:57:00Z</dcterms:modified>
</cp:coreProperties>
</file>